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54" w:rsidRPr="007B7354" w:rsidRDefault="007B7354" w:rsidP="007B7354">
      <w:pPr>
        <w:widowControl w:val="0"/>
        <w:tabs>
          <w:tab w:val="left" w:pos="1440"/>
        </w:tabs>
        <w:spacing w:after="0"/>
        <w:rPr>
          <w:rFonts w:eastAsia="Times New Roman" w:cs="Times New Roman"/>
          <w:b/>
          <w:szCs w:val="24"/>
          <w:lang w:val="sr-Cyrl-CS"/>
        </w:rPr>
      </w:pPr>
      <w:r w:rsidRPr="007B7354">
        <w:rPr>
          <w:rFonts w:eastAsia="Times New Roman" w:cs="Times New Roman"/>
          <w:szCs w:val="24"/>
          <w:lang w:val="sr-Cyrl-CS"/>
        </w:rPr>
        <w:t>РЕПУБЛИКА СРБИЈА</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CS"/>
        </w:rPr>
        <w:t xml:space="preserve">НАРОДНА СКУПШТИНА </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Одбор за привреду, регионални развој,</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трговину, туризам и енергетику</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10</w:t>
      </w:r>
      <w:r w:rsidRPr="007B7354">
        <w:rPr>
          <w:rFonts w:eastAsia="Times New Roman" w:cs="Times New Roman"/>
          <w:szCs w:val="24"/>
          <w:lang w:val="sr-Cyrl-CS"/>
        </w:rPr>
        <w:t xml:space="preserve"> Број</w:t>
      </w:r>
      <w:r w:rsidRPr="007B7354">
        <w:rPr>
          <w:rFonts w:eastAsia="Times New Roman" w:cs="Times New Roman"/>
          <w:szCs w:val="24"/>
          <w:lang w:val="sr-Cyrl-RS"/>
        </w:rPr>
        <w:t xml:space="preserve"> 06-2/</w:t>
      </w:r>
      <w:r w:rsidRPr="007B7354">
        <w:rPr>
          <w:rFonts w:eastAsia="Times New Roman" w:cs="Times New Roman"/>
          <w:szCs w:val="24"/>
        </w:rPr>
        <w:t>1</w:t>
      </w:r>
      <w:r w:rsidRPr="007B7354">
        <w:rPr>
          <w:rFonts w:eastAsia="Times New Roman" w:cs="Times New Roman"/>
          <w:szCs w:val="24"/>
          <w:lang w:val="sr-Cyrl-RS"/>
        </w:rPr>
        <w:t>3</w:t>
      </w:r>
      <w:r w:rsidRPr="007B7354">
        <w:rPr>
          <w:rFonts w:eastAsia="Times New Roman" w:cs="Times New Roman"/>
          <w:szCs w:val="24"/>
          <w:lang w:val="sr-Latn-RS"/>
        </w:rPr>
        <w:t>9</w:t>
      </w:r>
      <w:r w:rsidRPr="007B7354">
        <w:rPr>
          <w:rFonts w:eastAsia="Times New Roman" w:cs="Times New Roman"/>
          <w:szCs w:val="24"/>
          <w:lang w:val="sr-Cyrl-RS"/>
        </w:rPr>
        <w:t>-14</w:t>
      </w:r>
    </w:p>
    <w:p w:rsidR="007B7354" w:rsidRPr="007B7354" w:rsidRDefault="00DD134B" w:rsidP="007B7354">
      <w:pPr>
        <w:widowControl w:val="0"/>
        <w:tabs>
          <w:tab w:val="left" w:pos="1440"/>
        </w:tabs>
        <w:spacing w:after="0"/>
        <w:rPr>
          <w:rFonts w:eastAsia="Times New Roman" w:cs="Times New Roman"/>
          <w:szCs w:val="24"/>
          <w:lang w:val="sr-Cyrl-CS"/>
        </w:rPr>
      </w:pPr>
      <w:r>
        <w:rPr>
          <w:rFonts w:eastAsia="Times New Roman" w:cs="Times New Roman"/>
          <w:szCs w:val="24"/>
          <w:lang w:val="sr-Cyrl-RS"/>
        </w:rPr>
        <w:t>29</w:t>
      </w:r>
      <w:r w:rsidR="007B7354" w:rsidRPr="007B7354">
        <w:rPr>
          <w:rFonts w:eastAsia="Times New Roman" w:cs="Times New Roman"/>
          <w:szCs w:val="24"/>
          <w:lang w:val="sr-Cyrl-RS"/>
        </w:rPr>
        <w:t>. јул</w:t>
      </w:r>
      <w:bookmarkStart w:id="0" w:name="_GoBack"/>
      <w:bookmarkEnd w:id="0"/>
      <w:r w:rsidR="007B7354" w:rsidRPr="007B7354">
        <w:rPr>
          <w:rFonts w:eastAsia="Times New Roman" w:cs="Times New Roman"/>
          <w:szCs w:val="24"/>
          <w:lang w:val="sr-Cyrl-RS"/>
        </w:rPr>
        <w:t xml:space="preserve"> 2014</w:t>
      </w:r>
      <w:r w:rsidR="007B7354" w:rsidRPr="007B7354">
        <w:rPr>
          <w:rFonts w:eastAsia="Times New Roman" w:cs="Times New Roman"/>
          <w:szCs w:val="24"/>
          <w:lang w:val="sr-Cyrl-CS"/>
        </w:rPr>
        <w:t>. године</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CS"/>
        </w:rPr>
        <w:t>Б</w:t>
      </w:r>
      <w:r w:rsidRPr="007B7354">
        <w:rPr>
          <w:rFonts w:eastAsia="Times New Roman" w:cs="Times New Roman"/>
          <w:szCs w:val="24"/>
          <w:lang w:val="sr-Cyrl-RS"/>
        </w:rPr>
        <w:t xml:space="preserve"> </w:t>
      </w:r>
      <w:r w:rsidRPr="007B7354">
        <w:rPr>
          <w:rFonts w:eastAsia="Times New Roman" w:cs="Times New Roman"/>
          <w:szCs w:val="24"/>
          <w:lang w:val="sr-Cyrl-CS"/>
        </w:rPr>
        <w:t>е</w:t>
      </w:r>
      <w:r w:rsidRPr="007B7354">
        <w:rPr>
          <w:rFonts w:eastAsia="Times New Roman" w:cs="Times New Roman"/>
          <w:szCs w:val="24"/>
          <w:lang w:val="sr-Cyrl-RS"/>
        </w:rPr>
        <w:t xml:space="preserve"> </w:t>
      </w:r>
      <w:r w:rsidRPr="007B7354">
        <w:rPr>
          <w:rFonts w:eastAsia="Times New Roman" w:cs="Times New Roman"/>
          <w:szCs w:val="24"/>
          <w:lang w:val="sr-Cyrl-CS"/>
        </w:rPr>
        <w:t>о</w:t>
      </w:r>
      <w:r w:rsidRPr="007B7354">
        <w:rPr>
          <w:rFonts w:eastAsia="Times New Roman" w:cs="Times New Roman"/>
          <w:szCs w:val="24"/>
          <w:lang w:val="sr-Cyrl-RS"/>
        </w:rPr>
        <w:t xml:space="preserve"> </w:t>
      </w:r>
      <w:r w:rsidRPr="007B7354">
        <w:rPr>
          <w:rFonts w:eastAsia="Times New Roman" w:cs="Times New Roman"/>
          <w:szCs w:val="24"/>
          <w:lang w:val="sr-Cyrl-CS"/>
        </w:rPr>
        <w:t>г</w:t>
      </w:r>
      <w:r w:rsidRPr="007B7354">
        <w:rPr>
          <w:rFonts w:eastAsia="Times New Roman" w:cs="Times New Roman"/>
          <w:szCs w:val="24"/>
          <w:lang w:val="sr-Cyrl-RS"/>
        </w:rPr>
        <w:t xml:space="preserve"> </w:t>
      </w:r>
      <w:r w:rsidRPr="007B7354">
        <w:rPr>
          <w:rFonts w:eastAsia="Times New Roman" w:cs="Times New Roman"/>
          <w:szCs w:val="24"/>
          <w:lang w:val="sr-Cyrl-CS"/>
        </w:rPr>
        <w:t>р</w:t>
      </w:r>
      <w:r w:rsidRPr="007B7354">
        <w:rPr>
          <w:rFonts w:eastAsia="Times New Roman" w:cs="Times New Roman"/>
          <w:szCs w:val="24"/>
          <w:lang w:val="sr-Cyrl-RS"/>
        </w:rPr>
        <w:t xml:space="preserve"> </w:t>
      </w:r>
      <w:r w:rsidRPr="007B7354">
        <w:rPr>
          <w:rFonts w:eastAsia="Times New Roman" w:cs="Times New Roman"/>
          <w:szCs w:val="24"/>
          <w:lang w:val="sr-Cyrl-CS"/>
        </w:rPr>
        <w:t>а</w:t>
      </w:r>
      <w:r w:rsidRPr="007B7354">
        <w:rPr>
          <w:rFonts w:eastAsia="Times New Roman" w:cs="Times New Roman"/>
          <w:szCs w:val="24"/>
          <w:lang w:val="sr-Cyrl-RS"/>
        </w:rPr>
        <w:t xml:space="preserve"> </w:t>
      </w:r>
      <w:r w:rsidRPr="007B7354">
        <w:rPr>
          <w:rFonts w:eastAsia="Times New Roman" w:cs="Times New Roman"/>
          <w:szCs w:val="24"/>
          <w:lang w:val="sr-Cyrl-CS"/>
        </w:rPr>
        <w:t>д</w:t>
      </w: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jc w:val="center"/>
        <w:rPr>
          <w:rFonts w:eastAsia="Times New Roman" w:cs="Times New Roman"/>
          <w:szCs w:val="24"/>
          <w:lang w:val="sr-Cyrl-RS"/>
        </w:rPr>
      </w:pPr>
      <w:r w:rsidRPr="007B7354">
        <w:rPr>
          <w:rFonts w:eastAsia="Times New Roman" w:cs="Times New Roman"/>
          <w:szCs w:val="24"/>
          <w:lang w:val="sr-Cyrl-RS"/>
        </w:rPr>
        <w:t>ЗАПИСНИК</w:t>
      </w:r>
    </w:p>
    <w:p w:rsidR="007B7354" w:rsidRPr="007B7354" w:rsidRDefault="007B7354" w:rsidP="007B7354">
      <w:pPr>
        <w:widowControl w:val="0"/>
        <w:tabs>
          <w:tab w:val="left" w:pos="1440"/>
        </w:tabs>
        <w:spacing w:after="0"/>
        <w:jc w:val="center"/>
        <w:rPr>
          <w:rFonts w:eastAsia="Times New Roman" w:cs="Times New Roman"/>
          <w:szCs w:val="24"/>
          <w:lang w:val="sr-Cyrl-RS"/>
        </w:rPr>
      </w:pPr>
      <w:r w:rsidRPr="007B7354">
        <w:rPr>
          <w:rFonts w:eastAsia="Times New Roman" w:cs="Times New Roman"/>
          <w:szCs w:val="24"/>
          <w:lang w:val="sr-Cyrl-RS"/>
        </w:rPr>
        <w:t>ШЕСТЕ СЕДНИЦЕ ОДБОРА ЗА ПРИВРЕДУ, РЕГИОНАЛНИ РАЗВОЈ, ТРГОВИНУ, ТУРИЗАМ И ЕНЕРГЕТИКУ, ОДРЖАНЕ 18. ЈУНА 2014. ГОДИНЕ</w:t>
      </w: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t xml:space="preserve">Седница је почела у </w:t>
      </w:r>
      <w:r w:rsidR="00834C0D">
        <w:rPr>
          <w:rFonts w:eastAsia="Times New Roman" w:cs="Times New Roman"/>
          <w:szCs w:val="24"/>
          <w:lang w:val="sr-Cyrl-RS"/>
        </w:rPr>
        <w:t>11</w:t>
      </w:r>
      <w:r w:rsidR="00834C0D">
        <w:rPr>
          <w:rFonts w:eastAsia="Times New Roman" w:cs="Times New Roman"/>
          <w:szCs w:val="24"/>
          <w:lang w:val="sr-Latn-RS"/>
        </w:rPr>
        <w:t xml:space="preserve"> </w:t>
      </w:r>
      <w:r w:rsidRPr="007B7354">
        <w:rPr>
          <w:rFonts w:eastAsia="Times New Roman" w:cs="Times New Roman"/>
          <w:szCs w:val="24"/>
          <w:lang w:val="sr-Cyrl-RS"/>
        </w:rPr>
        <w:t>часова</w:t>
      </w:r>
      <w:r w:rsidR="00834C0D">
        <w:rPr>
          <w:rFonts w:eastAsia="Times New Roman" w:cs="Times New Roman"/>
          <w:szCs w:val="24"/>
          <w:lang w:val="sr-Latn-RS"/>
        </w:rPr>
        <w:t xml:space="preserve"> </w:t>
      </w:r>
      <w:r w:rsidR="00834C0D">
        <w:rPr>
          <w:rFonts w:eastAsia="Times New Roman" w:cs="Times New Roman"/>
          <w:szCs w:val="24"/>
          <w:lang w:val="sr-Cyrl-RS"/>
        </w:rPr>
        <w:t>и 5 минута</w:t>
      </w:r>
      <w:r w:rsidRPr="007B7354">
        <w:rPr>
          <w:rFonts w:eastAsia="Times New Roman" w:cs="Times New Roman"/>
          <w:szCs w:val="24"/>
          <w:lang w:val="sr-Cyrl-RS"/>
        </w:rPr>
        <w:t>.</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t>Седницом је председавала Александра Томић, председник Одбора.</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t>Поред председника, седници су присуствовали чланови Одбора: Зоран Пралица, Драгољуб Зиндовић, Владан Милошевић, Радмило Костић, Јелена Мијатовић, Александар Јовичић, Оливера Пауљескић, Новица Тончев, Иван Карић, Владимир Маринковић и Младен Грујић.</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t>Седници су присуствовали заменици чланова Одбора: Небојша Берић (заменик члана Одбора Александре Томић), Дејан Ковачевић (заменик члана Одбора Драгомира Карића) и Нада Лазић (заменик члана Одбора Дејана Чапо).</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t xml:space="preserve">Седници нису присуствовали чланови Одбора: Драгомир Карић, Петар Шкундрић, Драган Шутановац, Дејан Чапо и Енис Имамовић. </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t>Седници су, на позив председника, присуствовали: Љубо Маћић, председник Савета Агенције за енергетику Републике Србије, Биљана Хаџибабић, Дејан Стојановић и Горан Петковић, чланови Савета Агенције за енергетику Републике Србије, Мишела Николић, помоћник министра привреде, Маријана Радовановић, извршни директор Агенције за приватизацију и Душко Пуђа, директор Сектора за оперативно-правне послове у Агенцији за приватизацију.</w:t>
      </w: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t>На предлог предс</w:t>
      </w:r>
      <w:r w:rsidR="00834C0D">
        <w:rPr>
          <w:rFonts w:eastAsia="Times New Roman" w:cs="Times New Roman"/>
          <w:szCs w:val="24"/>
          <w:lang w:val="sr-Cyrl-RS"/>
        </w:rPr>
        <w:t>едника, Одбор је већином гласова</w:t>
      </w:r>
      <w:r w:rsidRPr="007B7354">
        <w:rPr>
          <w:rFonts w:eastAsia="Times New Roman" w:cs="Times New Roman"/>
          <w:szCs w:val="24"/>
          <w:lang w:val="sr-Cyrl-RS"/>
        </w:rPr>
        <w:t xml:space="preserve"> утврдио следећи</w:t>
      </w: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jc w:val="center"/>
        <w:rPr>
          <w:rFonts w:eastAsia="Times New Roman" w:cs="Times New Roman"/>
          <w:szCs w:val="24"/>
          <w:lang w:val="sr-Cyrl-RS"/>
        </w:rPr>
      </w:pPr>
      <w:r w:rsidRPr="007B7354">
        <w:rPr>
          <w:rFonts w:eastAsia="Times New Roman" w:cs="Times New Roman"/>
          <w:szCs w:val="24"/>
          <w:lang w:val="sr-Cyrl-RS"/>
        </w:rPr>
        <w:t>Д н е в н и   р е д</w:t>
      </w:r>
    </w:p>
    <w:p w:rsidR="007B7354" w:rsidRPr="007B7354" w:rsidRDefault="007B7354" w:rsidP="007B7354">
      <w:pPr>
        <w:widowControl w:val="0"/>
        <w:tabs>
          <w:tab w:val="left" w:pos="1440"/>
        </w:tabs>
        <w:spacing w:after="0"/>
        <w:rPr>
          <w:rFonts w:eastAsia="Times New Roman" w:cs="Times New Roman"/>
          <w:szCs w:val="24"/>
          <w:lang w:val="sr-Cyrl-CS"/>
        </w:rPr>
      </w:pP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CS"/>
        </w:rPr>
        <w:t>1</w:t>
      </w:r>
      <w:r w:rsidRPr="007B7354">
        <w:rPr>
          <w:rFonts w:eastAsia="Times New Roman" w:cs="Times New Roman"/>
          <w:szCs w:val="24"/>
          <w:lang w:val="sr-Cyrl-RS"/>
        </w:rPr>
        <w:t>. Разматрање Извештаја о раду Агенције за енергетику Републике Србије за 2013. годину (број 02-1505/14 од 15. маја 2014. године);</w:t>
      </w: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2. Разматрање Извештаја Министарства привреде о раду Агенције за приватизацију за месец април 2014. године (број 02-1904/14 од 6. јуна 2014. године);</w:t>
      </w: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3. Разно.</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 xml:space="preserve"> </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lastRenderedPageBreak/>
        <w:tab/>
        <w:t xml:space="preserve">Прва тачка дневног реда – </w:t>
      </w:r>
      <w:r w:rsidRPr="007B7354">
        <w:rPr>
          <w:rFonts w:eastAsia="Times New Roman" w:cs="Times New Roman"/>
          <w:b/>
          <w:szCs w:val="24"/>
          <w:lang w:val="sr-Cyrl-RS"/>
        </w:rPr>
        <w:t xml:space="preserve"> Разматрање Извештаја о раду Агенције за</w:t>
      </w:r>
      <w:r w:rsidRPr="007B7354">
        <w:rPr>
          <w:rFonts w:eastAsia="Times New Roman" w:cs="Times New Roman"/>
          <w:szCs w:val="24"/>
          <w:lang w:val="sr-Cyrl-RS"/>
        </w:rPr>
        <w:t xml:space="preserve"> </w:t>
      </w:r>
      <w:r w:rsidRPr="007B7354">
        <w:rPr>
          <w:rFonts w:eastAsia="Times New Roman" w:cs="Times New Roman"/>
          <w:b/>
          <w:szCs w:val="24"/>
          <w:lang w:val="sr-Cyrl-RS"/>
        </w:rPr>
        <w:t>енергетику Републике Србије за 2013. годину</w:t>
      </w: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t>Одбор је размотрио Извештај о раду Агенције за енергетику Републике Србије за 2013. годину и поднео Извештај и Предлог закључка Народној скупштини.</w:t>
      </w:r>
      <w:r w:rsidRPr="007B7354">
        <w:rPr>
          <w:rFonts w:eastAsia="Times New Roman" w:cs="Times New Roman"/>
          <w:szCs w:val="24"/>
          <w:lang w:val="sr-Cyrl-RS"/>
        </w:rPr>
        <w:tab/>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 xml:space="preserve">               </w:t>
      </w:r>
      <w:r w:rsidRPr="007B7354">
        <w:rPr>
          <w:rFonts w:eastAsia="Times New Roman" w:cs="Times New Roman"/>
          <w:szCs w:val="24"/>
          <w:lang w:val="sr-Cyrl-RS"/>
        </w:rPr>
        <w:tab/>
      </w:r>
    </w:p>
    <w:p w:rsidR="007B7354" w:rsidRPr="007B7354" w:rsidRDefault="007B7354" w:rsidP="007B7354">
      <w:pPr>
        <w:tabs>
          <w:tab w:val="left" w:pos="1418"/>
        </w:tabs>
        <w:spacing w:after="0"/>
        <w:rPr>
          <w:rFonts w:cs="Times New Roman"/>
          <w:szCs w:val="24"/>
          <w:lang w:val="sr-Cyrl-RS"/>
        </w:rPr>
      </w:pPr>
      <w:r w:rsidRPr="007B7354">
        <w:rPr>
          <w:rFonts w:eastAsia="Times New Roman" w:cs="Times New Roman"/>
          <w:szCs w:val="24"/>
          <w:lang w:val="sr-Cyrl-RS"/>
        </w:rPr>
        <w:tab/>
        <w:t>У уводним напоменама, Љубо Маћић, председник Савета Агенције за енергетику Републике Србије, изнео је да, у</w:t>
      </w:r>
      <w:r w:rsidRPr="007B7354">
        <w:rPr>
          <w:rFonts w:cs="Times New Roman"/>
          <w:szCs w:val="24"/>
        </w:rPr>
        <w:t xml:space="preserve"> складу са обавезама из Закона о енергетици</w:t>
      </w:r>
      <w:r w:rsidRPr="007B7354">
        <w:rPr>
          <w:rFonts w:cs="Times New Roman"/>
          <w:szCs w:val="24"/>
          <w:lang w:val="sr-Cyrl-RS"/>
        </w:rPr>
        <w:t xml:space="preserve">, </w:t>
      </w:r>
      <w:r w:rsidRPr="007B7354">
        <w:rPr>
          <w:rFonts w:cs="Times New Roman"/>
          <w:szCs w:val="24"/>
        </w:rPr>
        <w:t>Савет Агенције за енергетику</w:t>
      </w:r>
      <w:r w:rsidRPr="007B7354">
        <w:rPr>
          <w:rFonts w:cs="Times New Roman"/>
          <w:szCs w:val="24"/>
          <w:lang w:val="sr-Cyrl-RS"/>
        </w:rPr>
        <w:t xml:space="preserve"> </w:t>
      </w:r>
      <w:r w:rsidRPr="007B7354">
        <w:rPr>
          <w:rFonts w:cs="Times New Roman"/>
          <w:szCs w:val="24"/>
        </w:rPr>
        <w:t>једном годишње доставља Извештај о раду Народној скупштини.</w:t>
      </w:r>
      <w:r w:rsidRPr="007B7354">
        <w:rPr>
          <w:rFonts w:cs="Times New Roman"/>
          <w:szCs w:val="24"/>
          <w:lang w:val="sr-Cyrl-RS"/>
        </w:rPr>
        <w:t xml:space="preserve"> </w:t>
      </w:r>
      <w:proofErr w:type="gramStart"/>
      <w:r w:rsidRPr="007B7354">
        <w:rPr>
          <w:rFonts w:cs="Times New Roman"/>
          <w:szCs w:val="24"/>
        </w:rPr>
        <w:t>Република Србија je у 2013.</w:t>
      </w:r>
      <w:proofErr w:type="gramEnd"/>
      <w:r w:rsidRPr="007B7354">
        <w:rPr>
          <w:rFonts w:cs="Times New Roman"/>
          <w:szCs w:val="24"/>
        </w:rPr>
        <w:t xml:space="preserve"> </w:t>
      </w:r>
      <w:proofErr w:type="gramStart"/>
      <w:r w:rsidRPr="007B7354">
        <w:rPr>
          <w:rFonts w:cs="Times New Roman"/>
          <w:szCs w:val="24"/>
        </w:rPr>
        <w:t>години</w:t>
      </w:r>
      <w:proofErr w:type="gramEnd"/>
      <w:r w:rsidRPr="007B7354">
        <w:rPr>
          <w:rFonts w:cs="Times New Roman"/>
          <w:szCs w:val="24"/>
          <w:lang w:val="sr-Cyrl-RS"/>
        </w:rPr>
        <w:t xml:space="preserve"> </w:t>
      </w:r>
      <w:r w:rsidRPr="007B7354">
        <w:rPr>
          <w:rFonts w:cs="Times New Roman"/>
          <w:szCs w:val="24"/>
        </w:rPr>
        <w:t>имала уредно снабдевање свим енергентима.</w:t>
      </w:r>
      <w:r w:rsidRPr="007B7354">
        <w:rPr>
          <w:rFonts w:cs="Times New Roman"/>
          <w:szCs w:val="24"/>
        </w:rPr>
        <w:tab/>
      </w:r>
      <w:r w:rsidRPr="007B7354">
        <w:rPr>
          <w:rFonts w:cs="Times New Roman"/>
          <w:szCs w:val="24"/>
          <w:lang w:val="sr-Cyrl-RS"/>
        </w:rPr>
        <w:t>У</w:t>
      </w:r>
      <w:r w:rsidRPr="007B7354">
        <w:rPr>
          <w:rFonts w:cs="Times New Roman"/>
          <w:szCs w:val="24"/>
        </w:rPr>
        <w:t>возна зависност Републике Србије</w:t>
      </w:r>
      <w:r w:rsidRPr="007B7354">
        <w:rPr>
          <w:rFonts w:cs="Times New Roman"/>
          <w:szCs w:val="24"/>
          <w:lang w:val="sr-Cyrl-RS"/>
        </w:rPr>
        <w:t xml:space="preserve"> је с</w:t>
      </w:r>
      <w:r w:rsidRPr="007B7354">
        <w:rPr>
          <w:rFonts w:cs="Times New Roman"/>
          <w:szCs w:val="24"/>
        </w:rPr>
        <w:t xml:space="preserve">мањена на 28 </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док је просечна увозна зависност у</w:t>
      </w:r>
      <w:r w:rsidRPr="007B7354">
        <w:rPr>
          <w:rFonts w:cs="Times New Roman"/>
          <w:szCs w:val="24"/>
        </w:rPr>
        <w:t xml:space="preserve"> ЕУ 54 </w:t>
      </w:r>
      <w:r w:rsidRPr="007B7354">
        <w:rPr>
          <w:rFonts w:cs="Times New Roman"/>
          <w:szCs w:val="24"/>
          <w:lang w:val="sr-Cyrl-RS"/>
        </w:rPr>
        <w:t>%</w:t>
      </w:r>
      <w:r w:rsidRPr="007B7354">
        <w:rPr>
          <w:rFonts w:cs="Times New Roman"/>
          <w:szCs w:val="24"/>
        </w:rPr>
        <w:t>.</w:t>
      </w:r>
      <w:r w:rsidRPr="007B7354">
        <w:rPr>
          <w:rFonts w:cs="Times New Roman"/>
          <w:szCs w:val="24"/>
          <w:lang w:val="sr-Cyrl-RS"/>
        </w:rPr>
        <w:t xml:space="preserve"> Три најбитнија скупа проблема у енергетици су </w:t>
      </w:r>
      <w:r w:rsidRPr="007B7354">
        <w:rPr>
          <w:rFonts w:cs="Times New Roman"/>
          <w:szCs w:val="24"/>
        </w:rPr>
        <w:t>сигурност снабдевања енергентима</w:t>
      </w:r>
      <w:r w:rsidRPr="007B7354">
        <w:rPr>
          <w:rFonts w:cs="Times New Roman"/>
          <w:szCs w:val="24"/>
          <w:lang w:val="sr-Cyrl-RS"/>
        </w:rPr>
        <w:t xml:space="preserve">, </w:t>
      </w:r>
      <w:r w:rsidRPr="007B7354">
        <w:rPr>
          <w:rFonts w:cs="Times New Roman"/>
          <w:szCs w:val="24"/>
        </w:rPr>
        <w:t>цене и отварање тржишта.</w:t>
      </w:r>
      <w:r w:rsidRPr="007B7354">
        <w:rPr>
          <w:rFonts w:cs="Times New Roman"/>
          <w:szCs w:val="24"/>
          <w:lang w:val="sr-Cyrl-RS"/>
        </w:rPr>
        <w:t xml:space="preserve"> </w:t>
      </w:r>
      <w:proofErr w:type="gramStart"/>
      <w:r w:rsidRPr="007B7354">
        <w:rPr>
          <w:rFonts w:cs="Times New Roman"/>
          <w:szCs w:val="24"/>
        </w:rPr>
        <w:t>У 2013.</w:t>
      </w:r>
      <w:proofErr w:type="gramEnd"/>
      <w:r w:rsidRPr="007B7354">
        <w:rPr>
          <w:rFonts w:cs="Times New Roman"/>
          <w:szCs w:val="24"/>
        </w:rPr>
        <w:t xml:space="preserve"> </w:t>
      </w:r>
      <w:proofErr w:type="gramStart"/>
      <w:r w:rsidRPr="007B7354">
        <w:rPr>
          <w:rFonts w:cs="Times New Roman"/>
          <w:szCs w:val="24"/>
        </w:rPr>
        <w:t>години</w:t>
      </w:r>
      <w:proofErr w:type="gramEnd"/>
      <w:r w:rsidRPr="007B7354">
        <w:rPr>
          <w:rFonts w:cs="Times New Roman"/>
          <w:szCs w:val="24"/>
        </w:rPr>
        <w:t xml:space="preserve"> потрошња електричне енергије је порасла за 1,3%</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З</w:t>
      </w:r>
      <w:r w:rsidRPr="007B7354">
        <w:rPr>
          <w:rFonts w:cs="Times New Roman"/>
          <w:szCs w:val="24"/>
        </w:rPr>
        <w:t xml:space="preserve">ахваљујући добром раду енергетских капацитета, Република Србија је имала извоз од преко 2 терават сата, што је </w:t>
      </w:r>
      <w:r w:rsidRPr="007B7354">
        <w:rPr>
          <w:rFonts w:cs="Times New Roman"/>
          <w:szCs w:val="24"/>
          <w:lang w:val="sr-Cyrl-RS"/>
        </w:rPr>
        <w:t>знатно више него</w:t>
      </w:r>
      <w:r w:rsidRPr="007B7354">
        <w:rPr>
          <w:rFonts w:cs="Times New Roman"/>
          <w:szCs w:val="24"/>
        </w:rPr>
        <w:t xml:space="preserve"> у претходне две деценије, када смо као држава имали велике проблеме са снабдевањем електричном енергијом.</w:t>
      </w:r>
      <w:r w:rsidRPr="007B7354">
        <w:rPr>
          <w:rFonts w:cs="Times New Roman"/>
          <w:szCs w:val="24"/>
          <w:lang w:val="sr-Cyrl-RS"/>
        </w:rPr>
        <w:t xml:space="preserve"> </w:t>
      </w:r>
      <w:proofErr w:type="gramStart"/>
      <w:r w:rsidRPr="007B7354">
        <w:rPr>
          <w:rFonts w:cs="Times New Roman"/>
          <w:szCs w:val="24"/>
        </w:rPr>
        <w:t>Потрошња гаса је порасла за 8%.</w:t>
      </w:r>
      <w:proofErr w:type="gramEnd"/>
      <w:r w:rsidRPr="007B7354">
        <w:rPr>
          <w:rFonts w:cs="Times New Roman"/>
          <w:szCs w:val="24"/>
          <w:lang w:val="sr-Cyrl-RS"/>
        </w:rPr>
        <w:t xml:space="preserve"> </w:t>
      </w:r>
      <w:r w:rsidRPr="007B7354">
        <w:rPr>
          <w:rFonts w:cs="Times New Roman"/>
          <w:szCs w:val="24"/>
        </w:rPr>
        <w:t>Влад</w:t>
      </w:r>
      <w:r w:rsidRPr="007B7354">
        <w:rPr>
          <w:rFonts w:cs="Times New Roman"/>
          <w:szCs w:val="24"/>
          <w:lang w:val="sr-Cyrl-RS"/>
        </w:rPr>
        <w:t>а ће доставити</w:t>
      </w:r>
      <w:r w:rsidRPr="007B7354">
        <w:rPr>
          <w:rFonts w:cs="Times New Roman"/>
          <w:szCs w:val="24"/>
        </w:rPr>
        <w:t xml:space="preserve"> Стратегију развоја енергетике</w:t>
      </w:r>
      <w:r w:rsidRPr="007B7354">
        <w:rPr>
          <w:rFonts w:cs="Times New Roman"/>
          <w:szCs w:val="24"/>
          <w:lang w:val="sr-Cyrl-RS"/>
        </w:rPr>
        <w:t xml:space="preserve"> </w:t>
      </w:r>
      <w:proofErr w:type="gramStart"/>
      <w:r w:rsidRPr="007B7354">
        <w:rPr>
          <w:rFonts w:cs="Times New Roman"/>
          <w:szCs w:val="24"/>
          <w:lang w:val="sr-Cyrl-RS"/>
        </w:rPr>
        <w:t>која</w:t>
      </w:r>
      <w:r w:rsidRPr="007B7354">
        <w:rPr>
          <w:rFonts w:cs="Times New Roman"/>
          <w:szCs w:val="24"/>
        </w:rPr>
        <w:t xml:space="preserve">  предвиђа</w:t>
      </w:r>
      <w:proofErr w:type="gramEnd"/>
      <w:r w:rsidRPr="007B7354">
        <w:rPr>
          <w:rFonts w:cs="Times New Roman"/>
          <w:szCs w:val="24"/>
        </w:rPr>
        <w:t xml:space="preserve"> раст </w:t>
      </w:r>
      <w:r w:rsidRPr="007B7354">
        <w:rPr>
          <w:rFonts w:cs="Times New Roman"/>
          <w:szCs w:val="24"/>
          <w:lang w:val="sr-Cyrl-RS"/>
        </w:rPr>
        <w:t xml:space="preserve">потрошње </w:t>
      </w:r>
      <w:r w:rsidRPr="007B7354">
        <w:rPr>
          <w:rFonts w:cs="Times New Roman"/>
          <w:szCs w:val="24"/>
        </w:rPr>
        <w:t>енергије</w:t>
      </w:r>
      <w:r w:rsidRPr="007B7354">
        <w:rPr>
          <w:rFonts w:cs="Times New Roman"/>
          <w:szCs w:val="24"/>
          <w:lang w:val="sr-Cyrl-RS"/>
        </w:rPr>
        <w:t xml:space="preserve"> нижи од 1%</w:t>
      </w:r>
      <w:r w:rsidRPr="007B7354">
        <w:rPr>
          <w:rFonts w:cs="Times New Roman"/>
          <w:szCs w:val="24"/>
        </w:rPr>
        <w:t xml:space="preserve"> у наредном периоду</w:t>
      </w:r>
      <w:r w:rsidRPr="007B7354">
        <w:rPr>
          <w:rFonts w:cs="Times New Roman"/>
          <w:szCs w:val="24"/>
          <w:lang w:val="sr-Cyrl-RS"/>
        </w:rPr>
        <w:t xml:space="preserve">. </w:t>
      </w:r>
      <w:proofErr w:type="gramStart"/>
      <w:r w:rsidRPr="007B7354">
        <w:rPr>
          <w:rFonts w:cs="Times New Roman"/>
          <w:szCs w:val="24"/>
        </w:rPr>
        <w:t>Предвиђа се да ће тај раст бити покриван делом изградњ</w:t>
      </w:r>
      <w:r w:rsidRPr="007B7354">
        <w:rPr>
          <w:rFonts w:cs="Times New Roman"/>
          <w:szCs w:val="24"/>
          <w:lang w:val="sr-Cyrl-RS"/>
        </w:rPr>
        <w:t>ом</w:t>
      </w:r>
      <w:r w:rsidRPr="007B7354">
        <w:rPr>
          <w:rFonts w:cs="Times New Roman"/>
          <w:szCs w:val="24"/>
        </w:rPr>
        <w:t xml:space="preserve"> нових електрана, </w:t>
      </w:r>
      <w:r w:rsidRPr="007B7354">
        <w:rPr>
          <w:rFonts w:cs="Times New Roman"/>
          <w:szCs w:val="24"/>
          <w:lang w:val="sr-Cyrl-RS"/>
        </w:rPr>
        <w:t>углавном</w:t>
      </w:r>
      <w:r w:rsidRPr="007B7354">
        <w:rPr>
          <w:rFonts w:cs="Times New Roman"/>
          <w:szCs w:val="24"/>
        </w:rPr>
        <w:t xml:space="preserve"> на нов</w:t>
      </w:r>
      <w:r w:rsidRPr="007B7354">
        <w:rPr>
          <w:rFonts w:cs="Times New Roman"/>
          <w:szCs w:val="24"/>
          <w:lang w:val="sr-Cyrl-RS"/>
        </w:rPr>
        <w:t>е</w:t>
      </w:r>
      <w:r w:rsidRPr="007B7354">
        <w:rPr>
          <w:rFonts w:cs="Times New Roman"/>
          <w:szCs w:val="24"/>
        </w:rPr>
        <w:t xml:space="preserve"> извор</w:t>
      </w:r>
      <w:r w:rsidRPr="007B7354">
        <w:rPr>
          <w:rFonts w:cs="Times New Roman"/>
          <w:szCs w:val="24"/>
          <w:lang w:val="sr-Cyrl-RS"/>
        </w:rPr>
        <w:t>е</w:t>
      </w:r>
      <w:r w:rsidRPr="007B7354">
        <w:rPr>
          <w:rFonts w:cs="Times New Roman"/>
          <w:szCs w:val="24"/>
        </w:rPr>
        <w:t xml:space="preserve"> енергије, али дугоро</w:t>
      </w:r>
      <w:r w:rsidRPr="007B7354">
        <w:rPr>
          <w:rFonts w:cs="Times New Roman"/>
          <w:szCs w:val="24"/>
          <w:lang w:val="sr-Cyrl-RS"/>
        </w:rPr>
        <w:t>чно</w:t>
      </w:r>
      <w:r w:rsidRPr="007B7354">
        <w:rPr>
          <w:rFonts w:cs="Times New Roman"/>
          <w:szCs w:val="24"/>
        </w:rPr>
        <w:t xml:space="preserve"> посматрано, капацитети у електропривреди су доста стари</w:t>
      </w:r>
      <w:r w:rsidRPr="007B7354">
        <w:rPr>
          <w:rFonts w:cs="Times New Roman"/>
          <w:szCs w:val="24"/>
          <w:lang w:val="sr-Cyrl-RS"/>
        </w:rPr>
        <w:t>,</w:t>
      </w:r>
      <w:r w:rsidRPr="007B7354">
        <w:rPr>
          <w:rFonts w:cs="Times New Roman"/>
          <w:szCs w:val="24"/>
        </w:rPr>
        <w:t xml:space="preserve"> имају пуно година рада и долази време за њихову замену.</w:t>
      </w:r>
      <w:proofErr w:type="gramEnd"/>
      <w:r w:rsidRPr="007B7354">
        <w:rPr>
          <w:rFonts w:cs="Times New Roman"/>
          <w:szCs w:val="24"/>
          <w:lang w:val="sr-Cyrl-RS"/>
        </w:rPr>
        <w:t xml:space="preserve"> </w:t>
      </w:r>
      <w:proofErr w:type="gramStart"/>
      <w:r w:rsidRPr="007B7354">
        <w:rPr>
          <w:rFonts w:cs="Times New Roman"/>
          <w:szCs w:val="24"/>
        </w:rPr>
        <w:t>Олакшавајућа околност је</w:t>
      </w:r>
      <w:r w:rsidRPr="007B7354">
        <w:rPr>
          <w:rFonts w:cs="Times New Roman"/>
          <w:szCs w:val="24"/>
          <w:lang w:val="sr-Cyrl-RS"/>
        </w:rPr>
        <w:t xml:space="preserve"> да је Савет министара</w:t>
      </w:r>
      <w:r w:rsidRPr="007B7354">
        <w:rPr>
          <w:rFonts w:cs="Times New Roman"/>
          <w:szCs w:val="24"/>
        </w:rPr>
        <w:t xml:space="preserve"> </w:t>
      </w:r>
      <w:r w:rsidRPr="007B7354">
        <w:rPr>
          <w:rFonts w:cs="Times New Roman"/>
          <w:szCs w:val="24"/>
          <w:lang w:val="sr-Cyrl-RS"/>
        </w:rPr>
        <w:t>Е</w:t>
      </w:r>
      <w:r w:rsidRPr="007B7354">
        <w:rPr>
          <w:rFonts w:cs="Times New Roman"/>
          <w:szCs w:val="24"/>
        </w:rPr>
        <w:t>нергетске заједнице одложио примену Европске директиве о великим ложиштима, кој</w:t>
      </w:r>
      <w:r w:rsidRPr="007B7354">
        <w:rPr>
          <w:rFonts w:cs="Times New Roman"/>
          <w:szCs w:val="24"/>
          <w:lang w:val="sr-Cyrl-RS"/>
        </w:rPr>
        <w:t>а</w:t>
      </w:r>
      <w:r w:rsidRPr="007B7354">
        <w:rPr>
          <w:rFonts w:cs="Times New Roman"/>
          <w:szCs w:val="24"/>
        </w:rPr>
        <w:t xml:space="preserve"> је требало да ступи на снагу 2018.</w:t>
      </w:r>
      <w:proofErr w:type="gramEnd"/>
      <w:r w:rsidRPr="007B7354">
        <w:rPr>
          <w:rFonts w:cs="Times New Roman"/>
          <w:szCs w:val="24"/>
        </w:rPr>
        <w:t xml:space="preserve"> </w:t>
      </w:r>
      <w:proofErr w:type="gramStart"/>
      <w:r w:rsidRPr="007B7354">
        <w:rPr>
          <w:rFonts w:cs="Times New Roman"/>
          <w:szCs w:val="24"/>
        </w:rPr>
        <w:t>године</w:t>
      </w:r>
      <w:proofErr w:type="gramEnd"/>
      <w:r w:rsidRPr="007B7354">
        <w:rPr>
          <w:rFonts w:cs="Times New Roman"/>
          <w:szCs w:val="24"/>
        </w:rPr>
        <w:t xml:space="preserve">. </w:t>
      </w:r>
      <w:proofErr w:type="gramStart"/>
      <w:r w:rsidRPr="007B7354">
        <w:rPr>
          <w:rFonts w:cs="Times New Roman"/>
          <w:szCs w:val="24"/>
        </w:rPr>
        <w:t xml:space="preserve">Имамо </w:t>
      </w:r>
      <w:r w:rsidRPr="007B7354">
        <w:rPr>
          <w:rFonts w:cs="Times New Roman"/>
          <w:szCs w:val="24"/>
          <w:lang w:val="sr-Cyrl-RS"/>
        </w:rPr>
        <w:t>додатни</w:t>
      </w:r>
      <w:r w:rsidRPr="007B7354">
        <w:rPr>
          <w:rFonts w:cs="Times New Roman"/>
          <w:szCs w:val="24"/>
        </w:rPr>
        <w:t xml:space="preserve"> период до 2023.</w:t>
      </w:r>
      <w:proofErr w:type="gramEnd"/>
      <w:r w:rsidRPr="007B7354">
        <w:rPr>
          <w:rFonts w:cs="Times New Roman"/>
          <w:szCs w:val="24"/>
        </w:rPr>
        <w:t xml:space="preserve"> </w:t>
      </w:r>
      <w:proofErr w:type="gramStart"/>
      <w:r w:rsidRPr="007B7354">
        <w:rPr>
          <w:rFonts w:cs="Times New Roman"/>
          <w:szCs w:val="24"/>
        </w:rPr>
        <w:t>године</w:t>
      </w:r>
      <w:proofErr w:type="gramEnd"/>
      <w:r w:rsidRPr="007B7354">
        <w:rPr>
          <w:rFonts w:cs="Times New Roman"/>
          <w:szCs w:val="24"/>
          <w:lang w:val="sr-Cyrl-RS"/>
        </w:rPr>
        <w:t xml:space="preserve"> да прилагодимо електроенергетски систем захтевима из те Директиве. Р</w:t>
      </w:r>
      <w:r w:rsidRPr="007B7354">
        <w:rPr>
          <w:rFonts w:cs="Times New Roman"/>
          <w:szCs w:val="24"/>
        </w:rPr>
        <w:t>ади се о капацитет</w:t>
      </w:r>
      <w:r w:rsidRPr="007B7354">
        <w:rPr>
          <w:rFonts w:cs="Times New Roman"/>
          <w:szCs w:val="24"/>
          <w:lang w:val="sr-Cyrl-RS"/>
        </w:rPr>
        <w:t>има</w:t>
      </w:r>
      <w:r w:rsidRPr="007B7354">
        <w:rPr>
          <w:rFonts w:cs="Times New Roman"/>
          <w:szCs w:val="24"/>
        </w:rPr>
        <w:t xml:space="preserve"> чија је снага 1.100 мегавата</w:t>
      </w:r>
      <w:r w:rsidRPr="007B7354">
        <w:rPr>
          <w:rFonts w:cs="Times New Roman"/>
          <w:szCs w:val="24"/>
          <w:lang w:val="sr-Cyrl-RS"/>
        </w:rPr>
        <w:t xml:space="preserve">. </w:t>
      </w:r>
      <w:r w:rsidRPr="007B7354">
        <w:rPr>
          <w:rFonts w:cs="Times New Roman"/>
          <w:szCs w:val="24"/>
        </w:rPr>
        <w:t>За дугорочн</w:t>
      </w:r>
      <w:r w:rsidRPr="007B7354">
        <w:rPr>
          <w:rFonts w:cs="Times New Roman"/>
          <w:szCs w:val="24"/>
          <w:lang w:val="sr-Cyrl-RS"/>
        </w:rPr>
        <w:t>у</w:t>
      </w:r>
      <w:r w:rsidRPr="007B7354">
        <w:rPr>
          <w:rFonts w:cs="Times New Roman"/>
          <w:szCs w:val="24"/>
        </w:rPr>
        <w:t xml:space="preserve"> стабилност снабдевања гасом је битна изградња нових интерконекција „Јужног тока“, али било би добро да се реализује и пројекат повезивања са Бугарском</w:t>
      </w:r>
      <w:r w:rsidRPr="007B7354">
        <w:rPr>
          <w:rFonts w:cs="Times New Roman"/>
          <w:szCs w:val="24"/>
          <w:lang w:val="sr-Cyrl-RS"/>
        </w:rPr>
        <w:t>,</w:t>
      </w:r>
      <w:r w:rsidRPr="007B7354">
        <w:rPr>
          <w:rFonts w:cs="Times New Roman"/>
          <w:szCs w:val="24"/>
        </w:rPr>
        <w:t xml:space="preserve"> гасоводом Ниш-Софија.</w:t>
      </w:r>
      <w:r w:rsidRPr="007B7354">
        <w:rPr>
          <w:rFonts w:cs="Times New Roman"/>
          <w:szCs w:val="24"/>
          <w:lang w:val="sr-Cyrl-RS"/>
        </w:rPr>
        <w:t xml:space="preserve"> </w:t>
      </w:r>
      <w:r w:rsidRPr="007B7354">
        <w:rPr>
          <w:rFonts w:cs="Times New Roman"/>
          <w:szCs w:val="24"/>
        </w:rPr>
        <w:t>У овом тренутку тешко је пр</w:t>
      </w:r>
      <w:r w:rsidRPr="007B7354">
        <w:rPr>
          <w:rFonts w:cs="Times New Roman"/>
          <w:szCs w:val="24"/>
          <w:lang w:val="sr-Cyrl-RS"/>
        </w:rPr>
        <w:t>едвидети</w:t>
      </w:r>
      <w:r w:rsidRPr="007B7354">
        <w:rPr>
          <w:rFonts w:cs="Times New Roman"/>
          <w:szCs w:val="24"/>
        </w:rPr>
        <w:t xml:space="preserve"> раст цена гаса</w:t>
      </w:r>
      <w:r w:rsidRPr="007B7354">
        <w:rPr>
          <w:rFonts w:cs="Times New Roman"/>
          <w:szCs w:val="24"/>
          <w:lang w:val="sr-Cyrl-RS"/>
        </w:rPr>
        <w:t xml:space="preserve"> и </w:t>
      </w:r>
      <w:r w:rsidRPr="007B7354">
        <w:rPr>
          <w:rFonts w:cs="Times New Roman"/>
          <w:szCs w:val="24"/>
        </w:rPr>
        <w:t>раст тражње за гасом, јер је цена гаса релативно висока у односу на друге енергенте</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Р</w:t>
      </w:r>
      <w:r w:rsidRPr="007B7354">
        <w:rPr>
          <w:rFonts w:cs="Times New Roman"/>
          <w:szCs w:val="24"/>
        </w:rPr>
        <w:t xml:space="preserve">аније прогнозе </w:t>
      </w:r>
      <w:r w:rsidRPr="007B7354">
        <w:rPr>
          <w:rFonts w:cs="Times New Roman"/>
          <w:szCs w:val="24"/>
          <w:lang w:val="sr-Cyrl-RS"/>
        </w:rPr>
        <w:t>су се заснивале на подацима из периода</w:t>
      </w:r>
      <w:r w:rsidRPr="007B7354">
        <w:rPr>
          <w:rFonts w:cs="Times New Roman"/>
          <w:szCs w:val="24"/>
        </w:rPr>
        <w:t xml:space="preserve"> кад је</w:t>
      </w:r>
      <w:r w:rsidRPr="007B7354">
        <w:rPr>
          <w:rFonts w:cs="Times New Roman"/>
          <w:szCs w:val="24"/>
          <w:lang w:val="sr-Cyrl-RS"/>
        </w:rPr>
        <w:t xml:space="preserve"> цена</w:t>
      </w:r>
      <w:r w:rsidRPr="007B7354">
        <w:rPr>
          <w:rFonts w:cs="Times New Roman"/>
          <w:szCs w:val="24"/>
        </w:rPr>
        <w:t xml:space="preserve"> гас</w:t>
      </w:r>
      <w:r w:rsidRPr="007B7354">
        <w:rPr>
          <w:rFonts w:cs="Times New Roman"/>
          <w:szCs w:val="24"/>
          <w:lang w:val="sr-Cyrl-RS"/>
        </w:rPr>
        <w:t>а</w:t>
      </w:r>
      <w:r w:rsidRPr="007B7354">
        <w:rPr>
          <w:rFonts w:cs="Times New Roman"/>
          <w:szCs w:val="24"/>
        </w:rPr>
        <w:t xml:space="preserve"> </w:t>
      </w:r>
      <w:r w:rsidRPr="007B7354">
        <w:rPr>
          <w:rFonts w:cs="Times New Roman"/>
          <w:szCs w:val="24"/>
          <w:lang w:val="sr-Cyrl-RS"/>
        </w:rPr>
        <w:t>била</w:t>
      </w:r>
      <w:r w:rsidRPr="007B7354">
        <w:rPr>
          <w:rFonts w:cs="Times New Roman"/>
          <w:szCs w:val="24"/>
        </w:rPr>
        <w:t xml:space="preserve"> повољни</w:t>
      </w:r>
      <w:r w:rsidRPr="007B7354">
        <w:rPr>
          <w:rFonts w:cs="Times New Roman"/>
          <w:szCs w:val="24"/>
          <w:lang w:val="sr-Cyrl-RS"/>
        </w:rPr>
        <w:t>ја.</w:t>
      </w:r>
      <w:r w:rsidRPr="007B7354">
        <w:rPr>
          <w:rFonts w:cs="Times New Roman"/>
          <w:szCs w:val="24"/>
        </w:rPr>
        <w:t xml:space="preserve"> </w:t>
      </w:r>
      <w:r w:rsidRPr="007B7354">
        <w:rPr>
          <w:rFonts w:cs="Times New Roman"/>
          <w:szCs w:val="24"/>
          <w:lang w:val="sr-Cyrl-RS"/>
        </w:rPr>
        <w:t>С</w:t>
      </w:r>
      <w:r w:rsidRPr="007B7354">
        <w:rPr>
          <w:rFonts w:cs="Times New Roman"/>
          <w:szCs w:val="24"/>
        </w:rPr>
        <w:t xml:space="preserve">ада су </w:t>
      </w:r>
      <w:r w:rsidRPr="007B7354">
        <w:rPr>
          <w:rFonts w:cs="Times New Roman"/>
          <w:szCs w:val="24"/>
          <w:lang w:val="sr-Cyrl-RS"/>
        </w:rPr>
        <w:t xml:space="preserve">предвиђања </w:t>
      </w:r>
      <w:r w:rsidRPr="007B7354">
        <w:rPr>
          <w:rFonts w:cs="Times New Roman"/>
          <w:szCs w:val="24"/>
        </w:rPr>
        <w:t>песимистичниј</w:t>
      </w:r>
      <w:r w:rsidRPr="007B7354">
        <w:rPr>
          <w:rFonts w:cs="Times New Roman"/>
          <w:szCs w:val="24"/>
          <w:lang w:val="sr-Cyrl-RS"/>
        </w:rPr>
        <w:t>а</w:t>
      </w:r>
      <w:r w:rsidRPr="007B7354">
        <w:rPr>
          <w:rFonts w:cs="Times New Roman"/>
          <w:szCs w:val="24"/>
        </w:rPr>
        <w:t xml:space="preserve"> и тешко је очекивати </w:t>
      </w:r>
      <w:r w:rsidRPr="007B7354">
        <w:rPr>
          <w:rFonts w:cs="Times New Roman"/>
          <w:szCs w:val="24"/>
          <w:lang w:val="sr-Cyrl-RS"/>
        </w:rPr>
        <w:t>велики</w:t>
      </w:r>
      <w:r w:rsidRPr="007B7354">
        <w:rPr>
          <w:rFonts w:cs="Times New Roman"/>
          <w:szCs w:val="24"/>
        </w:rPr>
        <w:t xml:space="preserve"> раст, иако </w:t>
      </w:r>
      <w:r w:rsidRPr="007B7354">
        <w:rPr>
          <w:rFonts w:cs="Times New Roman"/>
          <w:szCs w:val="24"/>
          <w:lang w:val="sr-Cyrl-RS"/>
        </w:rPr>
        <w:t>би</w:t>
      </w:r>
      <w:r w:rsidRPr="007B7354">
        <w:rPr>
          <w:rFonts w:cs="Times New Roman"/>
          <w:szCs w:val="24"/>
        </w:rPr>
        <w:t xml:space="preserve"> т</w:t>
      </w:r>
      <w:r w:rsidRPr="007B7354">
        <w:rPr>
          <w:rFonts w:cs="Times New Roman"/>
          <w:szCs w:val="24"/>
          <w:lang w:val="sr-Cyrl-RS"/>
        </w:rPr>
        <w:t>ај</w:t>
      </w:r>
      <w:r w:rsidRPr="007B7354">
        <w:rPr>
          <w:rFonts w:cs="Times New Roman"/>
          <w:szCs w:val="24"/>
        </w:rPr>
        <w:t xml:space="preserve"> енергент требало у будућности да заузме добар део </w:t>
      </w:r>
      <w:r w:rsidRPr="007B7354">
        <w:rPr>
          <w:rFonts w:cs="Times New Roman"/>
          <w:szCs w:val="24"/>
          <w:lang w:val="sr-Cyrl-RS"/>
        </w:rPr>
        <w:t>укупне потрошње</w:t>
      </w:r>
      <w:r w:rsidRPr="007B7354">
        <w:rPr>
          <w:rFonts w:cs="Times New Roman"/>
          <w:szCs w:val="24"/>
        </w:rPr>
        <w:t xml:space="preserve"> енерген</w:t>
      </w:r>
      <w:r w:rsidRPr="007B7354">
        <w:rPr>
          <w:rFonts w:cs="Times New Roman"/>
          <w:szCs w:val="24"/>
          <w:lang w:val="sr-Cyrl-RS"/>
        </w:rPr>
        <w:t>а</w:t>
      </w:r>
      <w:r w:rsidRPr="007B7354">
        <w:rPr>
          <w:rFonts w:cs="Times New Roman"/>
          <w:szCs w:val="24"/>
        </w:rPr>
        <w:t>т</w:t>
      </w:r>
      <w:r w:rsidRPr="007B7354">
        <w:rPr>
          <w:rFonts w:cs="Times New Roman"/>
          <w:szCs w:val="24"/>
          <w:lang w:val="sr-Cyrl-RS"/>
        </w:rPr>
        <w:t>а</w:t>
      </w:r>
      <w:r w:rsidRPr="007B7354">
        <w:rPr>
          <w:rFonts w:cs="Times New Roman"/>
          <w:szCs w:val="24"/>
        </w:rPr>
        <w:t>, као повољниј</w:t>
      </w:r>
      <w:r w:rsidRPr="007B7354">
        <w:rPr>
          <w:rFonts w:cs="Times New Roman"/>
          <w:szCs w:val="24"/>
          <w:lang w:val="sr-Cyrl-RS"/>
        </w:rPr>
        <w:t>и</w:t>
      </w:r>
      <w:r w:rsidRPr="007B7354">
        <w:rPr>
          <w:rFonts w:cs="Times New Roman"/>
          <w:szCs w:val="24"/>
        </w:rPr>
        <w:t xml:space="preserve"> у многим елементима.</w:t>
      </w:r>
      <w:r w:rsidRPr="007B7354">
        <w:rPr>
          <w:rFonts w:cs="Times New Roman"/>
          <w:szCs w:val="24"/>
          <w:lang w:val="sr-Cyrl-RS"/>
        </w:rPr>
        <w:t xml:space="preserve"> </w:t>
      </w:r>
      <w:r w:rsidRPr="007B7354">
        <w:rPr>
          <w:rFonts w:cs="Times New Roman"/>
          <w:szCs w:val="24"/>
        </w:rPr>
        <w:tab/>
      </w:r>
      <w:proofErr w:type="gramStart"/>
      <w:r w:rsidRPr="007B7354">
        <w:rPr>
          <w:rFonts w:cs="Times New Roman"/>
          <w:szCs w:val="24"/>
        </w:rPr>
        <w:t>Нова Стратегија предвиђа и да се успостави дугорочнија политика цена која је један од битних предуслова за обезбеђење услова за финансирање инвестиција</w:t>
      </w:r>
      <w:r w:rsidRPr="007B7354">
        <w:rPr>
          <w:rFonts w:cs="Times New Roman"/>
          <w:szCs w:val="24"/>
          <w:lang w:val="sr-Cyrl-RS"/>
        </w:rPr>
        <w:t>.</w:t>
      </w:r>
      <w:proofErr w:type="gramEnd"/>
      <w:r w:rsidRPr="007B7354">
        <w:rPr>
          <w:rFonts w:cs="Times New Roman"/>
          <w:szCs w:val="24"/>
          <w:lang w:val="sr-Cyrl-RS"/>
        </w:rPr>
        <w:t xml:space="preserve"> П</w:t>
      </w:r>
      <w:r w:rsidRPr="007B7354">
        <w:rPr>
          <w:rFonts w:cs="Times New Roman"/>
          <w:szCs w:val="24"/>
        </w:rPr>
        <w:t xml:space="preserve">ромене цена треба да буду постепене. </w:t>
      </w:r>
      <w:proofErr w:type="gramStart"/>
      <w:r w:rsidRPr="007B7354">
        <w:rPr>
          <w:rFonts w:cs="Times New Roman"/>
          <w:szCs w:val="24"/>
        </w:rPr>
        <w:t xml:space="preserve">У том предлогу документа стоји да у </w:t>
      </w:r>
      <w:r w:rsidRPr="007B7354">
        <w:rPr>
          <w:rFonts w:cs="Times New Roman"/>
          <w:szCs w:val="24"/>
          <w:lang w:val="sr-Cyrl-RS"/>
        </w:rPr>
        <w:t xml:space="preserve">наредне </w:t>
      </w:r>
      <w:r w:rsidRPr="007B7354">
        <w:rPr>
          <w:rFonts w:cs="Times New Roman"/>
          <w:szCs w:val="24"/>
        </w:rPr>
        <w:t>две</w:t>
      </w:r>
      <w:r w:rsidRPr="007B7354">
        <w:rPr>
          <w:rFonts w:cs="Times New Roman"/>
          <w:szCs w:val="24"/>
          <w:lang w:val="sr-Cyrl-RS"/>
        </w:rPr>
        <w:t xml:space="preserve"> до</w:t>
      </w:r>
      <w:r w:rsidRPr="007B7354">
        <w:rPr>
          <w:rFonts w:cs="Times New Roman"/>
          <w:szCs w:val="24"/>
        </w:rPr>
        <w:t xml:space="preserve"> три године треба достићи економски ниво цена, а један од најважнијих предуслова јесте да</w:t>
      </w:r>
      <w:r w:rsidRPr="007B7354">
        <w:rPr>
          <w:rFonts w:cs="Times New Roman"/>
          <w:szCs w:val="24"/>
          <w:lang w:val="sr-Cyrl-RS"/>
        </w:rPr>
        <w:t xml:space="preserve"> се</w:t>
      </w:r>
      <w:r w:rsidRPr="007B7354">
        <w:rPr>
          <w:rFonts w:cs="Times New Roman"/>
          <w:szCs w:val="24"/>
        </w:rPr>
        <w:t xml:space="preserve"> заштите социјално угрожени потрошачи, који ту енергију не могу да плаћају по тим ценама.</w:t>
      </w:r>
      <w:proofErr w:type="gramEnd"/>
      <w:r w:rsidRPr="007B7354">
        <w:rPr>
          <w:rFonts w:cs="Times New Roman"/>
          <w:szCs w:val="24"/>
          <w:lang w:val="sr-Cyrl-RS"/>
        </w:rPr>
        <w:t xml:space="preserve"> </w:t>
      </w:r>
      <w:proofErr w:type="gramStart"/>
      <w:r w:rsidRPr="007B7354">
        <w:rPr>
          <w:rFonts w:cs="Times New Roman"/>
          <w:szCs w:val="24"/>
        </w:rPr>
        <w:t>Што се тиче цена у гасном сектору у овом тренутку ситуација је повољнија</w:t>
      </w:r>
      <w:r w:rsidRPr="007B7354">
        <w:rPr>
          <w:rFonts w:cs="Times New Roman"/>
          <w:szCs w:val="24"/>
          <w:lang w:val="sr-Cyrl-RS"/>
        </w:rPr>
        <w:t>.</w:t>
      </w:r>
      <w:proofErr w:type="gramEnd"/>
      <w:r w:rsidRPr="007B7354">
        <w:rPr>
          <w:rFonts w:cs="Times New Roman"/>
          <w:szCs w:val="24"/>
          <w:lang w:val="sr-Cyrl-RS"/>
        </w:rPr>
        <w:t xml:space="preserve"> О</w:t>
      </w:r>
      <w:r w:rsidRPr="007B7354">
        <w:rPr>
          <w:rFonts w:cs="Times New Roman"/>
          <w:szCs w:val="24"/>
        </w:rPr>
        <w:t xml:space="preserve">д септембра 2013. </w:t>
      </w:r>
      <w:proofErr w:type="gramStart"/>
      <w:r w:rsidRPr="007B7354">
        <w:rPr>
          <w:rFonts w:cs="Times New Roman"/>
          <w:szCs w:val="24"/>
        </w:rPr>
        <w:t>године</w:t>
      </w:r>
      <w:proofErr w:type="gramEnd"/>
      <w:r w:rsidRPr="007B7354">
        <w:rPr>
          <w:rFonts w:cs="Times New Roman"/>
          <w:szCs w:val="24"/>
        </w:rPr>
        <w:t xml:space="preserve">, после тендера за именовање снабдевача, Влада </w:t>
      </w:r>
      <w:r w:rsidRPr="007B7354">
        <w:rPr>
          <w:rFonts w:cs="Times New Roman"/>
          <w:szCs w:val="24"/>
          <w:lang w:val="sr-Cyrl-RS"/>
        </w:rPr>
        <w:t xml:space="preserve">је </w:t>
      </w:r>
      <w:r w:rsidRPr="007B7354">
        <w:rPr>
          <w:rFonts w:cs="Times New Roman"/>
          <w:szCs w:val="24"/>
        </w:rPr>
        <w:t xml:space="preserve">изабрала „Србијагас“ </w:t>
      </w:r>
      <w:r w:rsidRPr="007B7354">
        <w:rPr>
          <w:rFonts w:cs="Times New Roman"/>
          <w:szCs w:val="24"/>
          <w:lang w:val="sr-Cyrl-RS"/>
        </w:rPr>
        <w:t xml:space="preserve">за </w:t>
      </w:r>
      <w:r w:rsidRPr="007B7354">
        <w:rPr>
          <w:rFonts w:cs="Times New Roman"/>
          <w:szCs w:val="24"/>
        </w:rPr>
        <w:t>јавн</w:t>
      </w:r>
      <w:r w:rsidRPr="007B7354">
        <w:rPr>
          <w:rFonts w:cs="Times New Roman"/>
          <w:szCs w:val="24"/>
          <w:lang w:val="sr-Cyrl-RS"/>
        </w:rPr>
        <w:t>ог</w:t>
      </w:r>
      <w:r w:rsidRPr="007B7354">
        <w:rPr>
          <w:rFonts w:cs="Times New Roman"/>
          <w:szCs w:val="24"/>
        </w:rPr>
        <w:t xml:space="preserve"> снабдевача који обезбеђује све купце који купују гас по регулисаним ценама</w:t>
      </w:r>
      <w:r w:rsidRPr="007B7354">
        <w:rPr>
          <w:rFonts w:cs="Times New Roman"/>
          <w:szCs w:val="24"/>
          <w:lang w:val="sr-Cyrl-RS"/>
        </w:rPr>
        <w:t>. Ц</w:t>
      </w:r>
      <w:r w:rsidRPr="007B7354">
        <w:rPr>
          <w:rFonts w:cs="Times New Roman"/>
          <w:szCs w:val="24"/>
        </w:rPr>
        <w:t xml:space="preserve">ене </w:t>
      </w:r>
      <w:r w:rsidRPr="007B7354">
        <w:rPr>
          <w:rFonts w:cs="Times New Roman"/>
          <w:szCs w:val="24"/>
          <w:lang w:val="sr-Cyrl-RS"/>
        </w:rPr>
        <w:t xml:space="preserve">тог </w:t>
      </w:r>
      <w:r w:rsidRPr="007B7354">
        <w:rPr>
          <w:rFonts w:cs="Times New Roman"/>
          <w:szCs w:val="24"/>
        </w:rPr>
        <w:t xml:space="preserve">гаса за крајње купце покривају све трошкове набавке гаса, тако да „Србијагас“ у набавци гаса и продаји купцима више не остварује негативан резултат као што је то било у претходним годинама. </w:t>
      </w:r>
      <w:proofErr w:type="gramStart"/>
      <w:r w:rsidRPr="007B7354">
        <w:rPr>
          <w:rFonts w:cs="Times New Roman"/>
          <w:szCs w:val="24"/>
        </w:rPr>
        <w:t>Што се тиче електричне енергије</w:t>
      </w:r>
      <w:r w:rsidRPr="007B7354">
        <w:rPr>
          <w:rFonts w:cs="Times New Roman"/>
          <w:szCs w:val="24"/>
          <w:lang w:val="sr-Cyrl-RS"/>
        </w:rPr>
        <w:t>,</w:t>
      </w:r>
      <w:r w:rsidRPr="007B7354">
        <w:rPr>
          <w:rFonts w:cs="Times New Roman"/>
          <w:szCs w:val="24"/>
        </w:rPr>
        <w:t xml:space="preserve"> цене нису на нивоу који обезбеђује све услове нормалног пословања.</w:t>
      </w:r>
      <w:proofErr w:type="gramEnd"/>
      <w:r w:rsidRPr="007B7354">
        <w:rPr>
          <w:rFonts w:cs="Times New Roman"/>
          <w:szCs w:val="24"/>
        </w:rPr>
        <w:t xml:space="preserve"> </w:t>
      </w:r>
      <w:proofErr w:type="gramStart"/>
      <w:r w:rsidRPr="007B7354">
        <w:rPr>
          <w:rFonts w:cs="Times New Roman"/>
          <w:szCs w:val="24"/>
        </w:rPr>
        <w:t>Цена није довољна да може да покрије све потребе развоја и одржавања капацитета</w:t>
      </w:r>
      <w:r w:rsidRPr="007B7354">
        <w:rPr>
          <w:rFonts w:cs="Times New Roman"/>
          <w:szCs w:val="24"/>
          <w:lang w:val="sr-Cyrl-RS"/>
        </w:rPr>
        <w:t>,</w:t>
      </w:r>
      <w:r w:rsidRPr="007B7354">
        <w:rPr>
          <w:rFonts w:cs="Times New Roman"/>
          <w:szCs w:val="24"/>
        </w:rPr>
        <w:t xml:space="preserve"> укључујући замене капацитета</w:t>
      </w:r>
      <w:r w:rsidRPr="007B7354">
        <w:rPr>
          <w:rFonts w:cs="Times New Roman"/>
          <w:szCs w:val="24"/>
          <w:lang w:val="sr-Cyrl-RS"/>
        </w:rPr>
        <w:t>.</w:t>
      </w:r>
      <w:proofErr w:type="gramEnd"/>
      <w:r w:rsidRPr="007B7354">
        <w:rPr>
          <w:rFonts w:cs="Times New Roman"/>
          <w:szCs w:val="24"/>
        </w:rPr>
        <w:t xml:space="preserve"> </w:t>
      </w:r>
      <w:r w:rsidRPr="007B7354">
        <w:rPr>
          <w:rFonts w:cs="Times New Roman"/>
          <w:szCs w:val="24"/>
          <w:lang w:val="sr-Cyrl-RS"/>
        </w:rPr>
        <w:t>Б</w:t>
      </w:r>
      <w:r w:rsidRPr="007B7354">
        <w:rPr>
          <w:rFonts w:cs="Times New Roman"/>
          <w:szCs w:val="24"/>
        </w:rPr>
        <w:t>итно</w:t>
      </w:r>
      <w:r w:rsidRPr="007B7354">
        <w:rPr>
          <w:rFonts w:cs="Times New Roman"/>
          <w:szCs w:val="24"/>
          <w:lang w:val="sr-Cyrl-RS"/>
        </w:rPr>
        <w:t xml:space="preserve"> је</w:t>
      </w:r>
      <w:r w:rsidRPr="007B7354">
        <w:rPr>
          <w:rFonts w:cs="Times New Roman"/>
          <w:szCs w:val="24"/>
        </w:rPr>
        <w:t xml:space="preserve"> да се оствари </w:t>
      </w:r>
      <w:r w:rsidRPr="007B7354">
        <w:rPr>
          <w:rFonts w:cs="Times New Roman"/>
          <w:szCs w:val="24"/>
          <w:lang w:val="sr-Cyrl-RS"/>
        </w:rPr>
        <w:t>планирани раст цена</w:t>
      </w:r>
      <w:r w:rsidRPr="007B7354">
        <w:rPr>
          <w:rFonts w:cs="Times New Roman"/>
          <w:szCs w:val="24"/>
        </w:rPr>
        <w:t xml:space="preserve"> наведен у </w:t>
      </w:r>
      <w:r w:rsidRPr="007B7354">
        <w:rPr>
          <w:rFonts w:cs="Times New Roman"/>
          <w:szCs w:val="24"/>
          <w:lang w:val="sr-Cyrl-RS"/>
        </w:rPr>
        <w:t>С</w:t>
      </w:r>
      <w:r w:rsidRPr="007B7354">
        <w:rPr>
          <w:rFonts w:cs="Times New Roman"/>
          <w:szCs w:val="24"/>
        </w:rPr>
        <w:t>тратегији</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како</w:t>
      </w:r>
      <w:r w:rsidRPr="007B7354">
        <w:rPr>
          <w:rFonts w:cs="Times New Roman"/>
          <w:szCs w:val="24"/>
        </w:rPr>
        <w:t xml:space="preserve"> би и од 2023. </w:t>
      </w:r>
      <w:proofErr w:type="gramStart"/>
      <w:r w:rsidRPr="007B7354">
        <w:rPr>
          <w:rFonts w:cs="Times New Roman"/>
          <w:szCs w:val="24"/>
        </w:rPr>
        <w:lastRenderedPageBreak/>
        <w:t>године</w:t>
      </w:r>
      <w:proofErr w:type="gramEnd"/>
      <w:r w:rsidRPr="007B7354">
        <w:rPr>
          <w:rFonts w:cs="Times New Roman"/>
          <w:szCs w:val="24"/>
        </w:rPr>
        <w:t xml:space="preserve"> могл</w:t>
      </w:r>
      <w:r w:rsidRPr="007B7354">
        <w:rPr>
          <w:rFonts w:cs="Times New Roman"/>
          <w:szCs w:val="24"/>
          <w:lang w:val="sr-Cyrl-RS"/>
        </w:rPr>
        <w:t>и</w:t>
      </w:r>
      <w:r w:rsidRPr="007B7354">
        <w:rPr>
          <w:rFonts w:cs="Times New Roman"/>
          <w:szCs w:val="24"/>
        </w:rPr>
        <w:t xml:space="preserve"> имати довољно капацитета за обезбеђење сигурности снабдевања електричном енергијом у Србији. </w:t>
      </w:r>
      <w:r w:rsidRPr="007B7354">
        <w:rPr>
          <w:rFonts w:cs="Times New Roman"/>
          <w:szCs w:val="24"/>
          <w:lang w:val="sr-Cyrl-RS"/>
        </w:rPr>
        <w:t>П</w:t>
      </w:r>
      <w:r w:rsidRPr="007B7354">
        <w:rPr>
          <w:rFonts w:cs="Times New Roman"/>
          <w:szCs w:val="24"/>
        </w:rPr>
        <w:t>рипрема изградње капацитета</w:t>
      </w:r>
      <w:r w:rsidRPr="007B7354">
        <w:rPr>
          <w:rFonts w:cs="Times New Roman"/>
          <w:szCs w:val="24"/>
          <w:lang w:val="sr-Cyrl-RS"/>
        </w:rPr>
        <w:t xml:space="preserve"> је</w:t>
      </w:r>
      <w:r w:rsidRPr="007B7354">
        <w:rPr>
          <w:rFonts w:cs="Times New Roman"/>
          <w:szCs w:val="24"/>
        </w:rPr>
        <w:t xml:space="preserve"> дуго</w:t>
      </w:r>
      <w:r w:rsidRPr="007B7354">
        <w:rPr>
          <w:rFonts w:cs="Times New Roman"/>
          <w:szCs w:val="24"/>
          <w:lang w:val="sr-Cyrl-RS"/>
        </w:rPr>
        <w:t>трајан процес</w:t>
      </w:r>
      <w:r w:rsidRPr="007B7354">
        <w:rPr>
          <w:rFonts w:cs="Times New Roman"/>
          <w:szCs w:val="24"/>
        </w:rPr>
        <w:t xml:space="preserve">, </w:t>
      </w:r>
      <w:r w:rsidRPr="007B7354">
        <w:rPr>
          <w:rFonts w:cs="Times New Roman"/>
          <w:szCs w:val="24"/>
          <w:lang w:val="sr-Cyrl-RS"/>
        </w:rPr>
        <w:t>тако да</w:t>
      </w:r>
      <w:r w:rsidRPr="007B7354">
        <w:rPr>
          <w:rFonts w:cs="Times New Roman"/>
          <w:szCs w:val="24"/>
        </w:rPr>
        <w:t xml:space="preserve"> је време да се на томе ради што пре.</w:t>
      </w:r>
      <w:r w:rsidRPr="007B7354">
        <w:rPr>
          <w:rFonts w:cs="Times New Roman"/>
          <w:szCs w:val="24"/>
          <w:lang w:val="sr-Cyrl-RS"/>
        </w:rPr>
        <w:t xml:space="preserve"> Остварен је напредак на</w:t>
      </w:r>
      <w:r w:rsidRPr="007B7354">
        <w:rPr>
          <w:rFonts w:cs="Times New Roman"/>
          <w:szCs w:val="24"/>
        </w:rPr>
        <w:t xml:space="preserve"> отварањ</w:t>
      </w:r>
      <w:r w:rsidRPr="007B7354">
        <w:rPr>
          <w:rFonts w:cs="Times New Roman"/>
          <w:szCs w:val="24"/>
          <w:lang w:val="sr-Cyrl-RS"/>
        </w:rPr>
        <w:t>у</w:t>
      </w:r>
      <w:r w:rsidRPr="007B7354">
        <w:rPr>
          <w:rFonts w:cs="Times New Roman"/>
          <w:szCs w:val="24"/>
        </w:rPr>
        <w:t xml:space="preserve"> тржишта енергије у 2013. години</w:t>
      </w:r>
      <w:r w:rsidRPr="007B7354">
        <w:rPr>
          <w:rFonts w:cs="Times New Roman"/>
          <w:szCs w:val="24"/>
          <w:lang w:val="sr-Cyrl-RS"/>
        </w:rPr>
        <w:t xml:space="preserve">, </w:t>
      </w:r>
      <w:r w:rsidRPr="007B7354">
        <w:rPr>
          <w:rFonts w:cs="Times New Roman"/>
          <w:szCs w:val="24"/>
        </w:rPr>
        <w:t>пре свега изла</w:t>
      </w:r>
      <w:r w:rsidRPr="007B7354">
        <w:rPr>
          <w:rFonts w:cs="Times New Roman"/>
          <w:szCs w:val="24"/>
          <w:lang w:val="sr-Cyrl-RS"/>
        </w:rPr>
        <w:t>с</w:t>
      </w:r>
      <w:r w:rsidRPr="007B7354">
        <w:rPr>
          <w:rFonts w:cs="Times New Roman"/>
          <w:szCs w:val="24"/>
        </w:rPr>
        <w:t>к</w:t>
      </w:r>
      <w:r w:rsidRPr="007B7354">
        <w:rPr>
          <w:rFonts w:cs="Times New Roman"/>
          <w:szCs w:val="24"/>
          <w:lang w:val="sr-Cyrl-RS"/>
        </w:rPr>
        <w:t>ом</w:t>
      </w:r>
      <w:r w:rsidRPr="007B7354">
        <w:rPr>
          <w:rFonts w:cs="Times New Roman"/>
          <w:szCs w:val="24"/>
        </w:rPr>
        <w:t xml:space="preserve"> на тржиште више од 4000 купаца који су прикључени на дистрибутивну мрежу који, изузев домаћинстава и они</w:t>
      </w:r>
      <w:r w:rsidRPr="007B7354">
        <w:rPr>
          <w:rFonts w:cs="Times New Roman"/>
          <w:szCs w:val="24"/>
          <w:lang w:val="sr-Cyrl-RS"/>
        </w:rPr>
        <w:t>х</w:t>
      </w:r>
      <w:r w:rsidRPr="007B7354">
        <w:rPr>
          <w:rFonts w:cs="Times New Roman"/>
          <w:szCs w:val="24"/>
        </w:rPr>
        <w:t xml:space="preserve"> који испуњавају услове да буду мали купци</w:t>
      </w:r>
      <w:r w:rsidRPr="007B7354">
        <w:rPr>
          <w:rFonts w:cs="Times New Roman"/>
          <w:szCs w:val="24"/>
          <w:lang w:val="sr-Cyrl-RS"/>
        </w:rPr>
        <w:t>,</w:t>
      </w:r>
      <w:r w:rsidRPr="007B7354">
        <w:rPr>
          <w:rFonts w:cs="Times New Roman"/>
          <w:szCs w:val="24"/>
        </w:rPr>
        <w:t xml:space="preserve"> од 1. </w:t>
      </w:r>
      <w:proofErr w:type="gramStart"/>
      <w:r w:rsidRPr="007B7354">
        <w:rPr>
          <w:rFonts w:cs="Times New Roman"/>
          <w:szCs w:val="24"/>
        </w:rPr>
        <w:t>јануара</w:t>
      </w:r>
      <w:proofErr w:type="gramEnd"/>
      <w:r w:rsidRPr="007B7354">
        <w:rPr>
          <w:rFonts w:cs="Times New Roman"/>
          <w:szCs w:val="24"/>
        </w:rPr>
        <w:t xml:space="preserve"> ове године купују електричну енергију по тржишним ценама. Огроман проценат њих снабдева „Електропривреда Србије</w:t>
      </w:r>
      <w:proofErr w:type="gramStart"/>
      <w:r w:rsidRPr="007B7354">
        <w:rPr>
          <w:rFonts w:cs="Times New Roman"/>
          <w:szCs w:val="24"/>
        </w:rPr>
        <w:t>“ и</w:t>
      </w:r>
      <w:proofErr w:type="gramEnd"/>
      <w:r w:rsidRPr="007B7354">
        <w:rPr>
          <w:rFonts w:cs="Times New Roman"/>
          <w:szCs w:val="24"/>
        </w:rPr>
        <w:t xml:space="preserve"> даље, али по знатно вишим ценама</w:t>
      </w:r>
      <w:r w:rsidRPr="007B7354">
        <w:rPr>
          <w:rFonts w:cs="Times New Roman"/>
          <w:szCs w:val="24"/>
          <w:lang w:val="sr-Cyrl-RS"/>
        </w:rPr>
        <w:t xml:space="preserve"> од регулисаних</w:t>
      </w:r>
      <w:r w:rsidRPr="007B7354">
        <w:rPr>
          <w:rFonts w:cs="Times New Roman"/>
          <w:szCs w:val="24"/>
        </w:rPr>
        <w:t xml:space="preserve">. </w:t>
      </w:r>
      <w:proofErr w:type="gramStart"/>
      <w:r w:rsidRPr="007B7354">
        <w:rPr>
          <w:rFonts w:cs="Times New Roman"/>
          <w:szCs w:val="24"/>
        </w:rPr>
        <w:t>Од јануара следеће године и мали купци и домаћинства имаће право да купују енергију на тржишту, али не</w:t>
      </w:r>
      <w:r w:rsidRPr="007B7354">
        <w:rPr>
          <w:rFonts w:cs="Times New Roman"/>
          <w:szCs w:val="24"/>
          <w:lang w:val="sr-Cyrl-RS"/>
        </w:rPr>
        <w:t xml:space="preserve"> и </w:t>
      </w:r>
      <w:r w:rsidRPr="007B7354">
        <w:rPr>
          <w:rFonts w:cs="Times New Roman"/>
          <w:szCs w:val="24"/>
        </w:rPr>
        <w:t>обавезу</w:t>
      </w:r>
      <w:r w:rsidRPr="007B7354">
        <w:rPr>
          <w:rFonts w:cs="Times New Roman"/>
          <w:szCs w:val="24"/>
          <w:lang w:val="sr-Cyrl-RS"/>
        </w:rPr>
        <w:t>, тј.</w:t>
      </w:r>
      <w:proofErr w:type="gramEnd"/>
      <w:r w:rsidRPr="007B7354">
        <w:rPr>
          <w:rFonts w:cs="Times New Roman"/>
          <w:szCs w:val="24"/>
        </w:rPr>
        <w:t xml:space="preserve"> </w:t>
      </w:r>
      <w:proofErr w:type="gramStart"/>
      <w:r w:rsidRPr="007B7354">
        <w:rPr>
          <w:rFonts w:cs="Times New Roman"/>
          <w:szCs w:val="24"/>
        </w:rPr>
        <w:t>могу</w:t>
      </w:r>
      <w:proofErr w:type="gramEnd"/>
      <w:r w:rsidRPr="007B7354">
        <w:rPr>
          <w:rFonts w:cs="Times New Roman"/>
          <w:szCs w:val="24"/>
        </w:rPr>
        <w:t xml:space="preserve"> остати у режиму</w:t>
      </w:r>
      <w:r w:rsidRPr="007B7354">
        <w:rPr>
          <w:rFonts w:cs="Times New Roman"/>
          <w:szCs w:val="24"/>
          <w:lang w:val="sr-Cyrl-RS"/>
        </w:rPr>
        <w:t xml:space="preserve"> регулисаних</w:t>
      </w:r>
      <w:r w:rsidRPr="007B7354">
        <w:rPr>
          <w:rFonts w:cs="Times New Roman"/>
          <w:szCs w:val="24"/>
        </w:rPr>
        <w:t xml:space="preserve"> цена.</w:t>
      </w:r>
      <w:r w:rsidRPr="007B7354">
        <w:rPr>
          <w:rFonts w:cs="Times New Roman"/>
          <w:szCs w:val="24"/>
          <w:lang w:val="sr-Cyrl-RS"/>
        </w:rPr>
        <w:t xml:space="preserve"> Н</w:t>
      </w:r>
      <w:r w:rsidRPr="007B7354">
        <w:rPr>
          <w:rFonts w:cs="Times New Roman"/>
          <w:szCs w:val="24"/>
        </w:rPr>
        <w:t xml:space="preserve">апредак је остварен и у организационом смислу у електропривреди у 2013. </w:t>
      </w:r>
      <w:proofErr w:type="gramStart"/>
      <w:r w:rsidRPr="007B7354">
        <w:rPr>
          <w:rFonts w:cs="Times New Roman"/>
          <w:szCs w:val="24"/>
        </w:rPr>
        <w:t>години</w:t>
      </w:r>
      <w:proofErr w:type="gramEnd"/>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У</w:t>
      </w:r>
      <w:r w:rsidRPr="007B7354">
        <w:rPr>
          <w:rFonts w:cs="Times New Roman"/>
          <w:szCs w:val="24"/>
        </w:rPr>
        <w:t xml:space="preserve"> правном смислу раздвојене </w:t>
      </w:r>
      <w:r w:rsidRPr="007B7354">
        <w:rPr>
          <w:rFonts w:cs="Times New Roman"/>
          <w:szCs w:val="24"/>
          <w:lang w:val="sr-Cyrl-RS"/>
        </w:rPr>
        <w:t xml:space="preserve">су </w:t>
      </w:r>
      <w:r w:rsidRPr="007B7354">
        <w:rPr>
          <w:rFonts w:cs="Times New Roman"/>
          <w:szCs w:val="24"/>
        </w:rPr>
        <w:t xml:space="preserve">у дистрибуцијама електричне енергије мрежне делатности од трговачких и других делатности. </w:t>
      </w:r>
      <w:proofErr w:type="gramStart"/>
      <w:r w:rsidRPr="007B7354">
        <w:rPr>
          <w:rFonts w:cs="Times New Roman"/>
          <w:szCs w:val="24"/>
        </w:rPr>
        <w:t>У погледу права на коришћење прекограничних капацитета и поштовања правила која су утврђена законом, такође је остварена промена</w:t>
      </w:r>
      <w:r w:rsidRPr="007B7354">
        <w:rPr>
          <w:rFonts w:cs="Times New Roman"/>
          <w:szCs w:val="24"/>
          <w:lang w:val="sr-Cyrl-RS"/>
        </w:rPr>
        <w:t>,</w:t>
      </w:r>
      <w:r w:rsidRPr="007B7354">
        <w:rPr>
          <w:rFonts w:cs="Times New Roman"/>
          <w:szCs w:val="24"/>
        </w:rPr>
        <w:t xml:space="preserve"> јер се сада заједничке аукције прекограничних капацитета на тржишном принципу од почетка 2013.</w:t>
      </w:r>
      <w:proofErr w:type="gramEnd"/>
      <w:r w:rsidRPr="007B7354">
        <w:rPr>
          <w:rFonts w:cs="Times New Roman"/>
          <w:szCs w:val="24"/>
        </w:rPr>
        <w:t xml:space="preserve"> </w:t>
      </w:r>
      <w:proofErr w:type="gramStart"/>
      <w:r w:rsidRPr="007B7354">
        <w:rPr>
          <w:rFonts w:cs="Times New Roman"/>
          <w:szCs w:val="24"/>
        </w:rPr>
        <w:t>године</w:t>
      </w:r>
      <w:proofErr w:type="gramEnd"/>
      <w:r w:rsidRPr="007B7354">
        <w:rPr>
          <w:rFonts w:cs="Times New Roman"/>
          <w:szCs w:val="24"/>
        </w:rPr>
        <w:t xml:space="preserve"> остварују и на границама Хрватске и Бугарске</w:t>
      </w:r>
      <w:r w:rsidRPr="007B7354">
        <w:rPr>
          <w:rFonts w:cs="Times New Roman"/>
          <w:szCs w:val="24"/>
          <w:lang w:val="sr-Cyrl-RS"/>
        </w:rPr>
        <w:t>, а претходно је успостављен</w:t>
      </w:r>
      <w:r w:rsidRPr="007B7354">
        <w:rPr>
          <w:rFonts w:cs="Times New Roman"/>
          <w:szCs w:val="24"/>
        </w:rPr>
        <w:t xml:space="preserve"> механизам на границама Мађарске и Румуније, што су у ствари битне границе на којима се велики део прекограничног капацитета остварује. </w:t>
      </w:r>
      <w:proofErr w:type="gramStart"/>
      <w:r w:rsidRPr="007B7354">
        <w:rPr>
          <w:rFonts w:cs="Times New Roman"/>
          <w:szCs w:val="24"/>
        </w:rPr>
        <w:t xml:space="preserve">На регионалном нивоу </w:t>
      </w:r>
      <w:r w:rsidRPr="007B7354">
        <w:rPr>
          <w:rFonts w:cs="Times New Roman"/>
          <w:szCs w:val="24"/>
          <w:lang w:val="sr-Cyrl-RS"/>
        </w:rPr>
        <w:t>је</w:t>
      </w:r>
      <w:r w:rsidRPr="007B7354">
        <w:rPr>
          <w:rFonts w:cs="Times New Roman"/>
          <w:szCs w:val="24"/>
        </w:rPr>
        <w:t xml:space="preserve"> </w:t>
      </w:r>
      <w:r w:rsidRPr="007B7354">
        <w:rPr>
          <w:rFonts w:cs="Times New Roman"/>
          <w:szCs w:val="24"/>
          <w:lang w:val="sr-Cyrl-RS"/>
        </w:rPr>
        <w:t>велики број</w:t>
      </w:r>
      <w:r w:rsidRPr="007B7354">
        <w:rPr>
          <w:rFonts w:cs="Times New Roman"/>
          <w:szCs w:val="24"/>
        </w:rPr>
        <w:t xml:space="preserve"> активности које треба да доведу до успостављања регионалног тржишта електричне енергије</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према</w:t>
      </w:r>
      <w:r w:rsidRPr="007B7354">
        <w:rPr>
          <w:rFonts w:cs="Times New Roman"/>
          <w:szCs w:val="24"/>
        </w:rPr>
        <w:t xml:space="preserve"> </w:t>
      </w:r>
      <w:r w:rsidRPr="007B7354">
        <w:rPr>
          <w:rFonts w:cs="Times New Roman"/>
          <w:szCs w:val="24"/>
          <w:lang w:val="sr-Cyrl-RS"/>
        </w:rPr>
        <w:t>усвојеним актима</w:t>
      </w:r>
      <w:r w:rsidRPr="007B7354">
        <w:rPr>
          <w:rFonts w:cs="Times New Roman"/>
          <w:szCs w:val="24"/>
        </w:rPr>
        <w:t xml:space="preserve"> Министарск</w:t>
      </w:r>
      <w:r w:rsidRPr="007B7354">
        <w:rPr>
          <w:rFonts w:cs="Times New Roman"/>
          <w:szCs w:val="24"/>
          <w:lang w:val="sr-Cyrl-RS"/>
        </w:rPr>
        <w:t>ог</w:t>
      </w:r>
      <w:r w:rsidRPr="007B7354">
        <w:rPr>
          <w:rFonts w:cs="Times New Roman"/>
          <w:szCs w:val="24"/>
        </w:rPr>
        <w:t xml:space="preserve"> савет</w:t>
      </w:r>
      <w:r w:rsidRPr="007B7354">
        <w:rPr>
          <w:rFonts w:cs="Times New Roman"/>
          <w:szCs w:val="24"/>
          <w:lang w:val="sr-Cyrl-RS"/>
        </w:rPr>
        <w:t>а Енергетске заједнице</w:t>
      </w:r>
      <w:r w:rsidRPr="007B7354">
        <w:rPr>
          <w:rFonts w:cs="Times New Roman"/>
          <w:szCs w:val="24"/>
        </w:rPr>
        <w:t xml:space="preserve"> и </w:t>
      </w:r>
      <w:r w:rsidRPr="007B7354">
        <w:rPr>
          <w:rFonts w:cs="Times New Roman"/>
          <w:szCs w:val="24"/>
          <w:lang w:val="sr-Cyrl-RS"/>
        </w:rPr>
        <w:t xml:space="preserve">према </w:t>
      </w:r>
      <w:r w:rsidRPr="007B7354">
        <w:rPr>
          <w:rFonts w:cs="Times New Roman"/>
          <w:szCs w:val="24"/>
        </w:rPr>
        <w:t xml:space="preserve">одредбама Уговора о </w:t>
      </w:r>
      <w:r w:rsidRPr="007B7354">
        <w:rPr>
          <w:rFonts w:cs="Times New Roman"/>
          <w:szCs w:val="24"/>
          <w:lang w:val="sr-Cyrl-RS"/>
        </w:rPr>
        <w:t>Е</w:t>
      </w:r>
      <w:r w:rsidRPr="007B7354">
        <w:rPr>
          <w:rFonts w:cs="Times New Roman"/>
          <w:szCs w:val="24"/>
        </w:rPr>
        <w:t>нергетској заједници</w:t>
      </w:r>
      <w:r w:rsidRPr="007B7354">
        <w:rPr>
          <w:rFonts w:cs="Times New Roman"/>
          <w:szCs w:val="24"/>
          <w:lang w:val="sr-Cyrl-RS"/>
        </w:rPr>
        <w:t>.</w:t>
      </w:r>
      <w:proofErr w:type="gramEnd"/>
      <w:r w:rsidRPr="007B7354">
        <w:rPr>
          <w:rFonts w:cs="Times New Roman"/>
          <w:szCs w:val="24"/>
        </w:rPr>
        <w:t xml:space="preserve"> </w:t>
      </w:r>
      <w:r w:rsidRPr="007B7354">
        <w:rPr>
          <w:rFonts w:cs="Times New Roman"/>
          <w:szCs w:val="24"/>
          <w:lang w:val="sr-Cyrl-RS"/>
        </w:rPr>
        <w:t>Т</w:t>
      </w:r>
      <w:r w:rsidRPr="007B7354">
        <w:rPr>
          <w:rFonts w:cs="Times New Roman"/>
          <w:szCs w:val="24"/>
        </w:rPr>
        <w:t xml:space="preserve">ај механизам касни у ЕУ, повезивање на европском нивоу </w:t>
      </w:r>
      <w:r w:rsidRPr="007B7354">
        <w:rPr>
          <w:rFonts w:cs="Times New Roman"/>
          <w:szCs w:val="24"/>
          <w:lang w:val="sr-Cyrl-RS"/>
        </w:rPr>
        <w:t xml:space="preserve">је </w:t>
      </w:r>
      <w:r w:rsidRPr="007B7354">
        <w:rPr>
          <w:rFonts w:cs="Times New Roman"/>
          <w:szCs w:val="24"/>
        </w:rPr>
        <w:t>тре</w:t>
      </w:r>
      <w:r w:rsidRPr="007B7354">
        <w:rPr>
          <w:rFonts w:cs="Times New Roman"/>
          <w:szCs w:val="24"/>
          <w:lang w:val="sr-Cyrl-RS"/>
        </w:rPr>
        <w:t>бало</w:t>
      </w:r>
      <w:r w:rsidRPr="007B7354">
        <w:rPr>
          <w:rFonts w:cs="Times New Roman"/>
          <w:szCs w:val="24"/>
        </w:rPr>
        <w:t xml:space="preserve"> да се оствари 2014. </w:t>
      </w:r>
      <w:proofErr w:type="gramStart"/>
      <w:r w:rsidRPr="007B7354">
        <w:rPr>
          <w:rFonts w:cs="Times New Roman"/>
          <w:szCs w:val="24"/>
        </w:rPr>
        <w:t>године</w:t>
      </w:r>
      <w:proofErr w:type="gramEnd"/>
      <w:r w:rsidRPr="007B7354">
        <w:rPr>
          <w:rFonts w:cs="Times New Roman"/>
          <w:szCs w:val="24"/>
        </w:rPr>
        <w:t xml:space="preserve">, тако се сада утврђују нови рокови и за регион. </w:t>
      </w:r>
      <w:proofErr w:type="gramStart"/>
      <w:r w:rsidRPr="007B7354">
        <w:rPr>
          <w:rFonts w:cs="Times New Roman"/>
          <w:szCs w:val="24"/>
        </w:rPr>
        <w:t xml:space="preserve">Агенција је донела </w:t>
      </w:r>
      <w:r w:rsidRPr="007B7354">
        <w:rPr>
          <w:rFonts w:cs="Times New Roman"/>
          <w:szCs w:val="24"/>
          <w:lang w:val="sr-Cyrl-RS"/>
        </w:rPr>
        <w:t>П</w:t>
      </w:r>
      <w:r w:rsidRPr="007B7354">
        <w:rPr>
          <w:rFonts w:cs="Times New Roman"/>
          <w:szCs w:val="24"/>
        </w:rPr>
        <w:t>равила о праћењу квалитета комерцијалних и техничких показатеља и регулисања квалитета испоруке и снабдевања.</w:t>
      </w:r>
      <w:proofErr w:type="gramEnd"/>
      <w:r w:rsidRPr="007B7354">
        <w:rPr>
          <w:rFonts w:cs="Times New Roman"/>
          <w:szCs w:val="24"/>
        </w:rPr>
        <w:t xml:space="preserve"> </w:t>
      </w:r>
      <w:r w:rsidRPr="007B7354">
        <w:rPr>
          <w:rFonts w:cs="Times New Roman"/>
          <w:szCs w:val="24"/>
          <w:lang w:val="sr-Cyrl-RS"/>
        </w:rPr>
        <w:t>Агенција п</w:t>
      </w:r>
      <w:r w:rsidRPr="007B7354">
        <w:rPr>
          <w:rFonts w:cs="Times New Roman"/>
          <w:szCs w:val="24"/>
        </w:rPr>
        <w:t xml:space="preserve">рати </w:t>
      </w:r>
      <w:r w:rsidRPr="007B7354">
        <w:rPr>
          <w:rFonts w:cs="Times New Roman"/>
          <w:szCs w:val="24"/>
          <w:lang w:val="sr-Cyrl-RS"/>
        </w:rPr>
        <w:t xml:space="preserve">рад </w:t>
      </w:r>
      <w:r w:rsidRPr="007B7354">
        <w:rPr>
          <w:rFonts w:cs="Times New Roman"/>
          <w:szCs w:val="24"/>
        </w:rPr>
        <w:t>енергетск</w:t>
      </w:r>
      <w:r w:rsidRPr="007B7354">
        <w:rPr>
          <w:rFonts w:cs="Times New Roman"/>
          <w:szCs w:val="24"/>
          <w:lang w:val="sr-Cyrl-RS"/>
        </w:rPr>
        <w:t>их</w:t>
      </w:r>
      <w:r w:rsidRPr="007B7354">
        <w:rPr>
          <w:rFonts w:cs="Times New Roman"/>
          <w:szCs w:val="24"/>
        </w:rPr>
        <w:t xml:space="preserve"> предузећа, пре свега мрежн</w:t>
      </w:r>
      <w:r w:rsidRPr="007B7354">
        <w:rPr>
          <w:rFonts w:cs="Times New Roman"/>
          <w:szCs w:val="24"/>
          <w:lang w:val="sr-Cyrl-RS"/>
        </w:rPr>
        <w:t>их</w:t>
      </w:r>
      <w:r w:rsidRPr="007B7354">
        <w:rPr>
          <w:rFonts w:cs="Times New Roman"/>
          <w:szCs w:val="24"/>
        </w:rPr>
        <w:t>, али и снабдевачк</w:t>
      </w:r>
      <w:r w:rsidRPr="007B7354">
        <w:rPr>
          <w:rFonts w:cs="Times New Roman"/>
          <w:szCs w:val="24"/>
          <w:lang w:val="sr-Cyrl-RS"/>
        </w:rPr>
        <w:t>их</w:t>
      </w:r>
      <w:r w:rsidRPr="007B7354">
        <w:rPr>
          <w:rFonts w:cs="Times New Roman"/>
          <w:szCs w:val="24"/>
        </w:rPr>
        <w:t>, у смислу</w:t>
      </w:r>
      <w:r w:rsidRPr="007B7354">
        <w:rPr>
          <w:rFonts w:cs="Times New Roman"/>
          <w:szCs w:val="24"/>
          <w:lang w:val="sr-Cyrl-RS"/>
        </w:rPr>
        <w:t xml:space="preserve"> како </w:t>
      </w:r>
      <w:r w:rsidRPr="007B7354">
        <w:rPr>
          <w:rFonts w:cs="Times New Roman"/>
          <w:szCs w:val="24"/>
        </w:rPr>
        <w:t>извршавају своје обавезе ка купцима и корисницима, колико су честа искључења, колико трају, колико траје лошији квалитет испоруке у неком погледу, како се одазивају на захтеве потрошача</w:t>
      </w:r>
      <w:r w:rsidRPr="007B7354">
        <w:rPr>
          <w:rFonts w:cs="Times New Roman"/>
          <w:szCs w:val="24"/>
          <w:lang w:val="sr-Cyrl-RS"/>
        </w:rPr>
        <w:t>.</w:t>
      </w:r>
      <w:r w:rsidRPr="007B7354">
        <w:rPr>
          <w:rFonts w:cs="Times New Roman"/>
          <w:szCs w:val="24"/>
        </w:rPr>
        <w:t xml:space="preserve"> </w:t>
      </w:r>
      <w:proofErr w:type="gramStart"/>
      <w:r w:rsidRPr="007B7354">
        <w:rPr>
          <w:rFonts w:cs="Times New Roman"/>
          <w:szCs w:val="24"/>
        </w:rPr>
        <w:t xml:space="preserve">У извештају </w:t>
      </w:r>
      <w:r w:rsidRPr="007B7354">
        <w:rPr>
          <w:rFonts w:cs="Times New Roman"/>
          <w:szCs w:val="24"/>
          <w:lang w:val="sr-Cyrl-RS"/>
        </w:rPr>
        <w:t xml:space="preserve">су дати </w:t>
      </w:r>
      <w:r w:rsidRPr="007B7354">
        <w:rPr>
          <w:rFonts w:cs="Times New Roman"/>
          <w:szCs w:val="24"/>
        </w:rPr>
        <w:t>детаљн</w:t>
      </w:r>
      <w:r w:rsidRPr="007B7354">
        <w:rPr>
          <w:rFonts w:cs="Times New Roman"/>
          <w:szCs w:val="24"/>
          <w:lang w:val="sr-Cyrl-RS"/>
        </w:rPr>
        <w:t>и</w:t>
      </w:r>
      <w:r w:rsidRPr="007B7354">
        <w:rPr>
          <w:rFonts w:cs="Times New Roman"/>
          <w:szCs w:val="24"/>
        </w:rPr>
        <w:t xml:space="preserve"> показатељ</w:t>
      </w:r>
      <w:r w:rsidRPr="007B7354">
        <w:rPr>
          <w:rFonts w:cs="Times New Roman"/>
          <w:szCs w:val="24"/>
          <w:lang w:val="sr-Cyrl-RS"/>
        </w:rPr>
        <w:t>и</w:t>
      </w:r>
      <w:r w:rsidRPr="007B7354">
        <w:rPr>
          <w:rFonts w:cs="Times New Roman"/>
          <w:szCs w:val="24"/>
        </w:rPr>
        <w:t xml:space="preserve"> за електропривреду</w:t>
      </w:r>
      <w:r w:rsidRPr="007B7354">
        <w:rPr>
          <w:rFonts w:cs="Times New Roman"/>
          <w:szCs w:val="24"/>
          <w:lang w:val="sr-Cyrl-RS"/>
        </w:rPr>
        <w:t>, на основу којих се види</w:t>
      </w:r>
      <w:r w:rsidRPr="007B7354">
        <w:rPr>
          <w:rFonts w:cs="Times New Roman"/>
          <w:szCs w:val="24"/>
        </w:rPr>
        <w:t xml:space="preserve"> да је Србија на нивоу земаља региона, али да знатно заостаје за земљама ЕУ.</w:t>
      </w:r>
      <w:proofErr w:type="gramEnd"/>
      <w:r w:rsidRPr="007B7354">
        <w:rPr>
          <w:rFonts w:cs="Times New Roman"/>
          <w:szCs w:val="24"/>
        </w:rPr>
        <w:t xml:space="preserve"> </w:t>
      </w:r>
      <w:r w:rsidRPr="007B7354">
        <w:rPr>
          <w:rFonts w:cs="Times New Roman"/>
          <w:szCs w:val="24"/>
          <w:lang w:val="sr-Cyrl-RS"/>
        </w:rPr>
        <w:t>Т</w:t>
      </w:r>
      <w:r w:rsidRPr="007B7354">
        <w:rPr>
          <w:rFonts w:cs="Times New Roman"/>
          <w:szCs w:val="24"/>
        </w:rPr>
        <w:t xml:space="preserve">ренд </w:t>
      </w:r>
      <w:r w:rsidRPr="007B7354">
        <w:rPr>
          <w:rFonts w:cs="Times New Roman"/>
          <w:szCs w:val="24"/>
          <w:lang w:val="sr-Cyrl-RS"/>
        </w:rPr>
        <w:t xml:space="preserve">је </w:t>
      </w:r>
      <w:r w:rsidRPr="007B7354">
        <w:rPr>
          <w:rFonts w:cs="Times New Roman"/>
          <w:szCs w:val="24"/>
        </w:rPr>
        <w:t xml:space="preserve">позитиван и  стање </w:t>
      </w:r>
      <w:r w:rsidRPr="007B7354">
        <w:rPr>
          <w:rFonts w:cs="Times New Roman"/>
          <w:szCs w:val="24"/>
          <w:lang w:val="sr-Cyrl-RS"/>
        </w:rPr>
        <w:t xml:space="preserve">се </w:t>
      </w:r>
      <w:r w:rsidRPr="007B7354">
        <w:rPr>
          <w:rFonts w:cs="Times New Roman"/>
          <w:szCs w:val="24"/>
        </w:rPr>
        <w:t xml:space="preserve">побољшава, али </w:t>
      </w:r>
      <w:r w:rsidRPr="007B7354">
        <w:rPr>
          <w:rFonts w:cs="Times New Roman"/>
          <w:szCs w:val="24"/>
          <w:lang w:val="sr-Cyrl-RS"/>
        </w:rPr>
        <w:t xml:space="preserve">би </w:t>
      </w:r>
      <w:r w:rsidRPr="007B7354">
        <w:rPr>
          <w:rFonts w:cs="Times New Roman"/>
          <w:szCs w:val="24"/>
        </w:rPr>
        <w:t>требало да буде  боље. Што се тиче гаса, купци природног гаса који су прикључени на транспортни систем купују</w:t>
      </w:r>
      <w:r w:rsidRPr="007B7354">
        <w:rPr>
          <w:rFonts w:cs="Times New Roman"/>
          <w:szCs w:val="24"/>
          <w:lang w:val="sr-Cyrl-RS"/>
        </w:rPr>
        <w:t xml:space="preserve"> гас</w:t>
      </w:r>
      <w:r w:rsidRPr="007B7354">
        <w:rPr>
          <w:rFonts w:cs="Times New Roman"/>
          <w:szCs w:val="24"/>
        </w:rPr>
        <w:t xml:space="preserve"> по тржишним условима</w:t>
      </w:r>
      <w:proofErr w:type="gramStart"/>
      <w:r w:rsidRPr="007B7354">
        <w:rPr>
          <w:rFonts w:cs="Times New Roman"/>
          <w:szCs w:val="24"/>
        </w:rPr>
        <w:t>,  по</w:t>
      </w:r>
      <w:proofErr w:type="gramEnd"/>
      <w:r w:rsidRPr="007B7354">
        <w:rPr>
          <w:rFonts w:cs="Times New Roman"/>
          <w:szCs w:val="24"/>
        </w:rPr>
        <w:t xml:space="preserve"> нерегулисаним ценама</w:t>
      </w:r>
      <w:r w:rsidRPr="007B7354">
        <w:rPr>
          <w:rFonts w:cs="Times New Roman"/>
          <w:szCs w:val="24"/>
          <w:lang w:val="sr-Cyrl-RS"/>
        </w:rPr>
        <w:t>,</w:t>
      </w:r>
      <w:r w:rsidRPr="007B7354">
        <w:rPr>
          <w:rFonts w:cs="Times New Roman"/>
          <w:szCs w:val="24"/>
        </w:rPr>
        <w:t xml:space="preserve"> од прошле године. </w:t>
      </w:r>
      <w:proofErr w:type="gramStart"/>
      <w:r w:rsidRPr="007B7354">
        <w:rPr>
          <w:rFonts w:cs="Times New Roman"/>
          <w:szCs w:val="24"/>
        </w:rPr>
        <w:t>Од 1.</w:t>
      </w:r>
      <w:proofErr w:type="gramEnd"/>
      <w:r w:rsidRPr="007B7354">
        <w:rPr>
          <w:rFonts w:cs="Times New Roman"/>
          <w:szCs w:val="24"/>
        </w:rPr>
        <w:t xml:space="preserve"> </w:t>
      </w:r>
      <w:proofErr w:type="gramStart"/>
      <w:r w:rsidRPr="007B7354">
        <w:rPr>
          <w:rFonts w:cs="Times New Roman"/>
          <w:szCs w:val="24"/>
        </w:rPr>
        <w:t>јануара</w:t>
      </w:r>
      <w:proofErr w:type="gramEnd"/>
      <w:r w:rsidRPr="007B7354">
        <w:rPr>
          <w:rFonts w:cs="Times New Roman"/>
          <w:szCs w:val="24"/>
        </w:rPr>
        <w:t xml:space="preserve"> 2015. </w:t>
      </w:r>
      <w:proofErr w:type="gramStart"/>
      <w:r w:rsidRPr="007B7354">
        <w:rPr>
          <w:rFonts w:cs="Times New Roman"/>
          <w:szCs w:val="24"/>
        </w:rPr>
        <w:t>године</w:t>
      </w:r>
      <w:proofErr w:type="gramEnd"/>
      <w:r w:rsidRPr="007B7354">
        <w:rPr>
          <w:rFonts w:cs="Times New Roman"/>
          <w:szCs w:val="24"/>
        </w:rPr>
        <w:t>, купци прикључени на дистрибутивни систем, изузев малих купаца и домаћинстава</w:t>
      </w:r>
      <w:r w:rsidRPr="007B7354">
        <w:rPr>
          <w:rFonts w:cs="Times New Roman"/>
          <w:szCs w:val="24"/>
          <w:lang w:val="sr-Cyrl-RS"/>
        </w:rPr>
        <w:t>,</w:t>
      </w:r>
      <w:r w:rsidRPr="007B7354">
        <w:rPr>
          <w:rFonts w:cs="Times New Roman"/>
          <w:szCs w:val="24"/>
        </w:rPr>
        <w:t xml:space="preserve"> имаће обавезу да купују </w:t>
      </w:r>
      <w:r w:rsidRPr="007B7354">
        <w:rPr>
          <w:rFonts w:cs="Times New Roman"/>
          <w:szCs w:val="24"/>
          <w:lang w:val="sr-Cyrl-RS"/>
        </w:rPr>
        <w:t xml:space="preserve">гас </w:t>
      </w:r>
      <w:r w:rsidRPr="007B7354">
        <w:rPr>
          <w:rFonts w:cs="Times New Roman"/>
          <w:szCs w:val="24"/>
        </w:rPr>
        <w:t>по тржишним ценама</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За ову</w:t>
      </w:r>
      <w:r w:rsidRPr="007B7354">
        <w:rPr>
          <w:rFonts w:cs="Times New Roman"/>
          <w:szCs w:val="24"/>
        </w:rPr>
        <w:t xml:space="preserve"> активност</w:t>
      </w:r>
      <w:r w:rsidRPr="007B7354">
        <w:rPr>
          <w:rFonts w:cs="Times New Roman"/>
          <w:szCs w:val="24"/>
          <w:lang w:val="sr-Cyrl-RS"/>
        </w:rPr>
        <w:t xml:space="preserve"> </w:t>
      </w:r>
      <w:r w:rsidRPr="007B7354">
        <w:rPr>
          <w:rFonts w:cs="Times New Roman"/>
          <w:szCs w:val="24"/>
        </w:rPr>
        <w:t xml:space="preserve">сви </w:t>
      </w:r>
      <w:r w:rsidRPr="007B7354">
        <w:rPr>
          <w:rFonts w:cs="Times New Roman"/>
          <w:szCs w:val="24"/>
          <w:lang w:val="sr-Cyrl-RS"/>
        </w:rPr>
        <w:t>учесници</w:t>
      </w:r>
      <w:r w:rsidRPr="007B7354">
        <w:rPr>
          <w:rFonts w:cs="Times New Roman"/>
          <w:szCs w:val="24"/>
        </w:rPr>
        <w:t xml:space="preserve"> у том процесу морају већ почети </w:t>
      </w:r>
      <w:r w:rsidRPr="007B7354">
        <w:rPr>
          <w:rFonts w:cs="Times New Roman"/>
          <w:szCs w:val="24"/>
          <w:lang w:val="sr-Cyrl-RS"/>
        </w:rPr>
        <w:t>припреме</w:t>
      </w:r>
      <w:r w:rsidRPr="007B7354">
        <w:rPr>
          <w:rFonts w:cs="Times New Roman"/>
          <w:szCs w:val="24"/>
        </w:rPr>
        <w:t xml:space="preserve"> да се спроведе. </w:t>
      </w:r>
      <w:proofErr w:type="gramStart"/>
      <w:r w:rsidRPr="007B7354">
        <w:rPr>
          <w:rFonts w:cs="Times New Roman"/>
          <w:szCs w:val="24"/>
        </w:rPr>
        <w:t>У нормативном смислу све што је потребно постоји, али треба помоћи купцима и мрежарима, односно дистрибутерима да те обавезе спроведу на начин што мање болан и за купце и за дистрибутере.</w:t>
      </w:r>
      <w:proofErr w:type="gramEnd"/>
      <w:r w:rsidRPr="007B7354">
        <w:rPr>
          <w:rFonts w:cs="Times New Roman"/>
          <w:szCs w:val="24"/>
        </w:rPr>
        <w:t xml:space="preserve"> „Србијагас</w:t>
      </w:r>
      <w:proofErr w:type="gramStart"/>
      <w:r w:rsidRPr="007B7354">
        <w:rPr>
          <w:rFonts w:cs="Times New Roman"/>
          <w:szCs w:val="24"/>
        </w:rPr>
        <w:t>“ је</w:t>
      </w:r>
      <w:proofErr w:type="gramEnd"/>
      <w:r w:rsidRPr="007B7354">
        <w:rPr>
          <w:rFonts w:cs="Times New Roman"/>
          <w:szCs w:val="24"/>
        </w:rPr>
        <w:t xml:space="preserve"> донео </w:t>
      </w:r>
      <w:r w:rsidRPr="007B7354">
        <w:rPr>
          <w:rFonts w:cs="Times New Roman"/>
          <w:szCs w:val="24"/>
          <w:lang w:val="sr-Cyrl-RS"/>
        </w:rPr>
        <w:t>П</w:t>
      </w:r>
      <w:r w:rsidRPr="007B7354">
        <w:rPr>
          <w:rFonts w:cs="Times New Roman"/>
          <w:szCs w:val="24"/>
        </w:rPr>
        <w:t xml:space="preserve">равила </w:t>
      </w:r>
      <w:r w:rsidRPr="007B7354">
        <w:rPr>
          <w:rFonts w:cs="Times New Roman"/>
          <w:szCs w:val="24"/>
          <w:lang w:val="sr-Cyrl-RS"/>
        </w:rPr>
        <w:t>о</w:t>
      </w:r>
      <w:r w:rsidRPr="007B7354">
        <w:rPr>
          <w:rFonts w:cs="Times New Roman"/>
          <w:szCs w:val="24"/>
        </w:rPr>
        <w:t xml:space="preserve"> раду система за транспорт гаса кој</w:t>
      </w:r>
      <w:r w:rsidRPr="007B7354">
        <w:rPr>
          <w:rFonts w:cs="Times New Roman"/>
          <w:szCs w:val="24"/>
          <w:lang w:val="sr-Cyrl-RS"/>
        </w:rPr>
        <w:t>а</w:t>
      </w:r>
      <w:r w:rsidRPr="007B7354">
        <w:rPr>
          <w:rFonts w:cs="Times New Roman"/>
          <w:szCs w:val="24"/>
        </w:rPr>
        <w:t xml:space="preserve"> </w:t>
      </w:r>
      <w:r w:rsidRPr="007B7354">
        <w:rPr>
          <w:rFonts w:cs="Times New Roman"/>
          <w:szCs w:val="24"/>
          <w:lang w:val="sr-Cyrl-RS"/>
        </w:rPr>
        <w:t xml:space="preserve">обухватају </w:t>
      </w:r>
      <w:r w:rsidRPr="007B7354">
        <w:rPr>
          <w:rFonts w:cs="Times New Roman"/>
          <w:szCs w:val="24"/>
        </w:rPr>
        <w:t xml:space="preserve">и тржишне активности. </w:t>
      </w:r>
      <w:r w:rsidRPr="007B7354">
        <w:rPr>
          <w:rFonts w:cs="Times New Roman"/>
          <w:szCs w:val="24"/>
          <w:lang w:val="sr-Cyrl-RS"/>
        </w:rPr>
        <w:t xml:space="preserve">Агенција </w:t>
      </w:r>
      <w:r w:rsidRPr="007B7354">
        <w:rPr>
          <w:rFonts w:cs="Times New Roman"/>
          <w:szCs w:val="24"/>
        </w:rPr>
        <w:t xml:space="preserve">очекује да ће ове године и већина дистрибутера донети дистрибутивна правила која су такође битна за </w:t>
      </w:r>
      <w:r w:rsidRPr="007B7354">
        <w:rPr>
          <w:rFonts w:cs="Times New Roman"/>
          <w:szCs w:val="24"/>
          <w:lang w:val="sr-Cyrl-RS"/>
        </w:rPr>
        <w:t>обавезе које треба да буду спроведене</w:t>
      </w:r>
      <w:r w:rsidRPr="007B7354">
        <w:rPr>
          <w:rFonts w:cs="Times New Roman"/>
          <w:szCs w:val="24"/>
        </w:rPr>
        <w:t xml:space="preserve"> од 1. </w:t>
      </w:r>
      <w:proofErr w:type="gramStart"/>
      <w:r w:rsidRPr="007B7354">
        <w:rPr>
          <w:rFonts w:cs="Times New Roman"/>
          <w:szCs w:val="24"/>
        </w:rPr>
        <w:t>јануара</w:t>
      </w:r>
      <w:proofErr w:type="gramEnd"/>
      <w:r w:rsidRPr="007B7354">
        <w:rPr>
          <w:rFonts w:cs="Times New Roman"/>
          <w:szCs w:val="24"/>
        </w:rPr>
        <w:t xml:space="preserve"> </w:t>
      </w:r>
      <w:r w:rsidRPr="007B7354">
        <w:rPr>
          <w:rFonts w:cs="Times New Roman"/>
          <w:szCs w:val="24"/>
          <w:lang w:val="sr-Cyrl-RS"/>
        </w:rPr>
        <w:t>2015.</w:t>
      </w:r>
      <w:r w:rsidRPr="007B7354">
        <w:rPr>
          <w:rFonts w:cs="Times New Roman"/>
          <w:szCs w:val="24"/>
        </w:rPr>
        <w:t xml:space="preserve"> </w:t>
      </w:r>
      <w:proofErr w:type="gramStart"/>
      <w:r w:rsidRPr="007B7354">
        <w:rPr>
          <w:rFonts w:cs="Times New Roman"/>
          <w:szCs w:val="24"/>
        </w:rPr>
        <w:t>године</w:t>
      </w:r>
      <w:proofErr w:type="gramEnd"/>
      <w:r w:rsidRPr="007B7354">
        <w:rPr>
          <w:rFonts w:cs="Times New Roman"/>
          <w:szCs w:val="24"/>
        </w:rPr>
        <w:t>.</w:t>
      </w:r>
      <w:r w:rsidRPr="007B7354">
        <w:rPr>
          <w:rFonts w:cs="Times New Roman"/>
          <w:szCs w:val="24"/>
          <w:lang w:val="sr-Cyrl-RS"/>
        </w:rPr>
        <w:t xml:space="preserve"> </w:t>
      </w:r>
      <w:proofErr w:type="gramStart"/>
      <w:r w:rsidRPr="007B7354">
        <w:rPr>
          <w:rFonts w:cs="Times New Roman"/>
          <w:szCs w:val="24"/>
        </w:rPr>
        <w:t>У гасном сектору није још увек на адекватан начин остварено раздвајање оператора транспортног система у оквиру „Србијагаса“</w:t>
      </w:r>
      <w:r w:rsidRPr="007B7354">
        <w:rPr>
          <w:rFonts w:cs="Times New Roman"/>
          <w:szCs w:val="24"/>
          <w:lang w:val="sr-Cyrl-RS"/>
        </w:rPr>
        <w:t>.</w:t>
      </w:r>
      <w:proofErr w:type="gramEnd"/>
      <w:r w:rsidRPr="007B7354">
        <w:rPr>
          <w:rFonts w:cs="Times New Roman"/>
          <w:szCs w:val="24"/>
        </w:rPr>
        <w:t xml:space="preserve"> </w:t>
      </w:r>
      <w:r w:rsidRPr="007B7354">
        <w:rPr>
          <w:rFonts w:cs="Times New Roman"/>
          <w:szCs w:val="24"/>
          <w:lang w:val="sr-Cyrl-RS"/>
        </w:rPr>
        <w:t>Т</w:t>
      </w:r>
      <w:r w:rsidRPr="007B7354">
        <w:rPr>
          <w:rFonts w:cs="Times New Roman"/>
          <w:szCs w:val="24"/>
        </w:rPr>
        <w:t>о је јед</w:t>
      </w:r>
      <w:r w:rsidRPr="007B7354">
        <w:rPr>
          <w:rFonts w:cs="Times New Roman"/>
          <w:szCs w:val="24"/>
          <w:lang w:val="sr-Cyrl-RS"/>
        </w:rPr>
        <w:t>ан</w:t>
      </w:r>
      <w:r w:rsidRPr="007B7354">
        <w:rPr>
          <w:rFonts w:cs="Times New Roman"/>
          <w:szCs w:val="24"/>
        </w:rPr>
        <w:t xml:space="preserve"> од захтев</w:t>
      </w:r>
      <w:r w:rsidRPr="007B7354">
        <w:rPr>
          <w:rFonts w:cs="Times New Roman"/>
          <w:szCs w:val="24"/>
          <w:lang w:val="sr-Cyrl-RS"/>
        </w:rPr>
        <w:t>а</w:t>
      </w:r>
      <w:r w:rsidRPr="007B7354">
        <w:rPr>
          <w:rFonts w:cs="Times New Roman"/>
          <w:szCs w:val="24"/>
        </w:rPr>
        <w:t xml:space="preserve"> Енергетске заједнице и Европске комисије</w:t>
      </w:r>
      <w:r w:rsidRPr="007B7354">
        <w:rPr>
          <w:rFonts w:cs="Times New Roman"/>
          <w:szCs w:val="24"/>
          <w:lang w:val="sr-Cyrl-RS"/>
        </w:rPr>
        <w:t xml:space="preserve"> и коме</w:t>
      </w:r>
      <w:r w:rsidRPr="007B7354">
        <w:rPr>
          <w:rFonts w:cs="Times New Roman"/>
          <w:szCs w:val="24"/>
        </w:rPr>
        <w:t xml:space="preserve"> мора</w:t>
      </w:r>
      <w:r w:rsidRPr="007B7354">
        <w:rPr>
          <w:rFonts w:cs="Times New Roman"/>
          <w:szCs w:val="24"/>
          <w:lang w:val="sr-Cyrl-RS"/>
        </w:rPr>
        <w:t xml:space="preserve"> да се</w:t>
      </w:r>
      <w:r w:rsidRPr="007B7354">
        <w:rPr>
          <w:rFonts w:cs="Times New Roman"/>
          <w:szCs w:val="24"/>
        </w:rPr>
        <w:t xml:space="preserve"> посвети што већ</w:t>
      </w:r>
      <w:r w:rsidRPr="007B7354">
        <w:rPr>
          <w:rFonts w:cs="Times New Roman"/>
          <w:szCs w:val="24"/>
          <w:lang w:val="sr-Cyrl-RS"/>
        </w:rPr>
        <w:t>а</w:t>
      </w:r>
      <w:r w:rsidRPr="007B7354">
        <w:rPr>
          <w:rFonts w:cs="Times New Roman"/>
          <w:szCs w:val="24"/>
        </w:rPr>
        <w:t xml:space="preserve"> пажњ</w:t>
      </w:r>
      <w:r w:rsidRPr="007B7354">
        <w:rPr>
          <w:rFonts w:cs="Times New Roman"/>
          <w:szCs w:val="24"/>
          <w:lang w:val="sr-Cyrl-RS"/>
        </w:rPr>
        <w:t>а, јер је тиме</w:t>
      </w:r>
      <w:r w:rsidRPr="007B7354">
        <w:rPr>
          <w:rFonts w:cs="Times New Roman"/>
          <w:szCs w:val="24"/>
        </w:rPr>
        <w:t xml:space="preserve"> условљено финансирање гасовода Ниш-Софија. </w:t>
      </w:r>
      <w:r w:rsidRPr="007B7354">
        <w:rPr>
          <w:rFonts w:cs="Times New Roman"/>
          <w:szCs w:val="24"/>
          <w:lang w:val="sr-Cyrl-RS"/>
        </w:rPr>
        <w:t>Г</w:t>
      </w:r>
      <w:r w:rsidRPr="007B7354">
        <w:rPr>
          <w:rFonts w:cs="Times New Roman"/>
          <w:szCs w:val="24"/>
        </w:rPr>
        <w:t xml:space="preserve">асни сектор би могао да има виши потенцијал раста </w:t>
      </w:r>
      <w:r w:rsidRPr="007B7354">
        <w:rPr>
          <w:rFonts w:cs="Times New Roman"/>
          <w:szCs w:val="24"/>
          <w:lang w:val="sr-Cyrl-RS"/>
        </w:rPr>
        <w:t>када</w:t>
      </w:r>
      <w:r w:rsidRPr="007B7354">
        <w:rPr>
          <w:rFonts w:cs="Times New Roman"/>
          <w:szCs w:val="24"/>
        </w:rPr>
        <w:t xml:space="preserve"> би цене биле повољније</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У</w:t>
      </w:r>
      <w:r w:rsidRPr="007B7354">
        <w:rPr>
          <w:rFonts w:cs="Times New Roman"/>
          <w:szCs w:val="24"/>
        </w:rPr>
        <w:t xml:space="preserve"> Србији </w:t>
      </w:r>
      <w:r w:rsidRPr="007B7354">
        <w:rPr>
          <w:rFonts w:cs="Times New Roman"/>
          <w:szCs w:val="24"/>
          <w:lang w:val="sr-Cyrl-RS"/>
        </w:rPr>
        <w:t xml:space="preserve">је </w:t>
      </w:r>
      <w:r w:rsidRPr="007B7354">
        <w:rPr>
          <w:rFonts w:cs="Times New Roman"/>
          <w:szCs w:val="24"/>
        </w:rPr>
        <w:t>само 10% домаћинстава прикључено на гас</w:t>
      </w:r>
      <w:r w:rsidRPr="007B7354">
        <w:rPr>
          <w:rFonts w:cs="Times New Roman"/>
          <w:szCs w:val="24"/>
          <w:lang w:val="sr-Cyrl-RS"/>
        </w:rPr>
        <w:t xml:space="preserve"> </w:t>
      </w:r>
      <w:r w:rsidRPr="007B7354">
        <w:rPr>
          <w:rFonts w:cs="Times New Roman"/>
          <w:szCs w:val="24"/>
        </w:rPr>
        <w:t>и</w:t>
      </w:r>
      <w:r w:rsidRPr="007B7354">
        <w:rPr>
          <w:rFonts w:cs="Times New Roman"/>
          <w:szCs w:val="24"/>
          <w:lang w:val="sr-Cyrl-RS"/>
        </w:rPr>
        <w:t xml:space="preserve"> Србија по становнику троши</w:t>
      </w:r>
      <w:r w:rsidRPr="007B7354">
        <w:rPr>
          <w:rFonts w:cs="Times New Roman"/>
          <w:szCs w:val="24"/>
        </w:rPr>
        <w:t xml:space="preserve"> трећину гаса </w:t>
      </w:r>
      <w:r w:rsidRPr="007B7354">
        <w:rPr>
          <w:rFonts w:cs="Times New Roman"/>
          <w:szCs w:val="24"/>
          <w:lang w:val="sr-Cyrl-RS"/>
        </w:rPr>
        <w:t xml:space="preserve">у односу на просек потрошње по становнику у </w:t>
      </w:r>
      <w:r w:rsidRPr="007B7354">
        <w:rPr>
          <w:rFonts w:cs="Times New Roman"/>
          <w:szCs w:val="24"/>
          <w:lang w:val="sr-Cyrl-RS"/>
        </w:rPr>
        <w:lastRenderedPageBreak/>
        <w:t>Европској унији</w:t>
      </w:r>
      <w:r w:rsidRPr="007B7354">
        <w:rPr>
          <w:rFonts w:cs="Times New Roman"/>
          <w:szCs w:val="24"/>
        </w:rPr>
        <w:t xml:space="preserve">. </w:t>
      </w:r>
      <w:r w:rsidRPr="007B7354">
        <w:rPr>
          <w:rFonts w:cs="Times New Roman"/>
          <w:szCs w:val="24"/>
          <w:lang w:val="sr-Cyrl-RS"/>
        </w:rPr>
        <w:t>То је</w:t>
      </w:r>
      <w:r w:rsidRPr="007B7354">
        <w:rPr>
          <w:rFonts w:cs="Times New Roman"/>
          <w:szCs w:val="24"/>
        </w:rPr>
        <w:t xml:space="preserve"> сектор који би могао да се разв</w:t>
      </w:r>
      <w:r w:rsidRPr="007B7354">
        <w:rPr>
          <w:rFonts w:cs="Times New Roman"/>
          <w:szCs w:val="24"/>
          <w:lang w:val="sr-Cyrl-RS"/>
        </w:rPr>
        <w:t>и</w:t>
      </w:r>
      <w:r w:rsidRPr="007B7354">
        <w:rPr>
          <w:rFonts w:cs="Times New Roman"/>
          <w:szCs w:val="24"/>
        </w:rPr>
        <w:t xml:space="preserve">ја, али развој зависи пре свега од односа цена и тржишних услова. Ако </w:t>
      </w:r>
      <w:r w:rsidRPr="007B7354">
        <w:rPr>
          <w:rFonts w:cs="Times New Roman"/>
          <w:szCs w:val="24"/>
          <w:lang w:val="sr-Cyrl-RS"/>
        </w:rPr>
        <w:t xml:space="preserve">цена гаса опадне услед конкуренције на </w:t>
      </w:r>
      <w:proofErr w:type="gramStart"/>
      <w:r w:rsidRPr="007B7354">
        <w:rPr>
          <w:rFonts w:cs="Times New Roman"/>
          <w:szCs w:val="24"/>
          <w:lang w:val="sr-Cyrl-RS"/>
        </w:rPr>
        <w:t xml:space="preserve">тржишту </w:t>
      </w:r>
      <w:r w:rsidRPr="007B7354">
        <w:rPr>
          <w:rFonts w:cs="Times New Roman"/>
          <w:szCs w:val="24"/>
        </w:rPr>
        <w:t xml:space="preserve"> може</w:t>
      </w:r>
      <w:proofErr w:type="gramEnd"/>
      <w:r w:rsidRPr="007B7354">
        <w:rPr>
          <w:rFonts w:cs="Times New Roman"/>
          <w:szCs w:val="24"/>
        </w:rPr>
        <w:t xml:space="preserve"> се очекивати раст.</w:t>
      </w:r>
      <w:r w:rsidRPr="007B7354">
        <w:rPr>
          <w:rFonts w:cs="Times New Roman"/>
          <w:szCs w:val="24"/>
          <w:lang w:val="sr-Cyrl-RS"/>
        </w:rPr>
        <w:t xml:space="preserve"> Е</w:t>
      </w:r>
      <w:r w:rsidRPr="007B7354">
        <w:rPr>
          <w:rFonts w:cs="Times New Roman"/>
          <w:szCs w:val="24"/>
        </w:rPr>
        <w:t xml:space="preserve">нергетски </w:t>
      </w:r>
      <w:r w:rsidRPr="007B7354">
        <w:rPr>
          <w:rFonts w:cs="Times New Roman"/>
          <w:szCs w:val="24"/>
          <w:lang w:val="sr-Cyrl-RS"/>
        </w:rPr>
        <w:t>сектор</w:t>
      </w:r>
      <w:r w:rsidRPr="007B7354">
        <w:rPr>
          <w:rFonts w:cs="Times New Roman"/>
          <w:szCs w:val="24"/>
        </w:rPr>
        <w:t xml:space="preserve"> и Влада морају водити рачуна</w:t>
      </w:r>
      <w:r w:rsidRPr="007B7354">
        <w:rPr>
          <w:rFonts w:cs="Times New Roman"/>
          <w:szCs w:val="24"/>
          <w:lang w:val="sr-Cyrl-RS"/>
        </w:rPr>
        <w:t xml:space="preserve"> и о хитном </w:t>
      </w:r>
      <w:r w:rsidRPr="007B7354">
        <w:rPr>
          <w:rFonts w:cs="Times New Roman"/>
          <w:szCs w:val="24"/>
        </w:rPr>
        <w:t>отклањањ</w:t>
      </w:r>
      <w:r w:rsidRPr="007B7354">
        <w:rPr>
          <w:rFonts w:cs="Times New Roman"/>
          <w:szCs w:val="24"/>
          <w:lang w:val="sr-Cyrl-RS"/>
        </w:rPr>
        <w:t>у</w:t>
      </w:r>
      <w:r w:rsidRPr="007B7354">
        <w:rPr>
          <w:rFonts w:cs="Times New Roman"/>
          <w:szCs w:val="24"/>
        </w:rPr>
        <w:t xml:space="preserve"> последица поплава и потапања копова </w:t>
      </w:r>
      <w:r w:rsidRPr="007B7354">
        <w:rPr>
          <w:rFonts w:cs="Times New Roman"/>
          <w:szCs w:val="24"/>
          <w:lang w:val="sr-Cyrl-RS"/>
        </w:rPr>
        <w:t xml:space="preserve">угља </w:t>
      </w:r>
      <w:r w:rsidRPr="007B7354">
        <w:rPr>
          <w:rFonts w:cs="Times New Roman"/>
          <w:szCs w:val="24"/>
        </w:rPr>
        <w:t>у Колубарском басену</w:t>
      </w:r>
      <w:r w:rsidRPr="007B7354">
        <w:rPr>
          <w:rFonts w:cs="Times New Roman"/>
          <w:szCs w:val="24"/>
          <w:lang w:val="sr-Cyrl-RS"/>
        </w:rPr>
        <w:t>, који</w:t>
      </w:r>
      <w:r w:rsidRPr="007B7354">
        <w:rPr>
          <w:rFonts w:cs="Times New Roman"/>
          <w:szCs w:val="24"/>
        </w:rPr>
        <w:t xml:space="preserve"> </w:t>
      </w:r>
      <w:r w:rsidRPr="007B7354">
        <w:rPr>
          <w:rFonts w:cs="Times New Roman"/>
          <w:szCs w:val="24"/>
          <w:lang w:val="sr-Cyrl-RS"/>
        </w:rPr>
        <w:t xml:space="preserve">имају </w:t>
      </w:r>
      <w:r w:rsidRPr="007B7354">
        <w:rPr>
          <w:rFonts w:cs="Times New Roman"/>
          <w:szCs w:val="24"/>
        </w:rPr>
        <w:t>високе додатне трошкове.</w:t>
      </w:r>
      <w:r w:rsidRPr="007B7354">
        <w:rPr>
          <w:rFonts w:cs="Times New Roman"/>
          <w:szCs w:val="24"/>
          <w:lang w:val="sr-Cyrl-RS"/>
        </w:rPr>
        <w:t xml:space="preserve"> Т</w:t>
      </w:r>
      <w:r w:rsidRPr="007B7354">
        <w:rPr>
          <w:rFonts w:cs="Times New Roman"/>
          <w:szCs w:val="24"/>
        </w:rPr>
        <w:t xml:space="preserve">рошкови </w:t>
      </w:r>
      <w:r w:rsidRPr="007B7354">
        <w:rPr>
          <w:rFonts w:cs="Times New Roman"/>
          <w:szCs w:val="24"/>
          <w:lang w:val="sr-Cyrl-RS"/>
        </w:rPr>
        <w:t>ће бити</w:t>
      </w:r>
      <w:r w:rsidRPr="007B7354">
        <w:rPr>
          <w:rFonts w:cs="Times New Roman"/>
          <w:szCs w:val="24"/>
        </w:rPr>
        <w:t xml:space="preserve"> </w:t>
      </w:r>
      <w:r w:rsidRPr="007B7354">
        <w:rPr>
          <w:rFonts w:cs="Times New Roman"/>
          <w:szCs w:val="24"/>
          <w:lang w:val="sr-Cyrl-RS"/>
        </w:rPr>
        <w:t>нижи уколико се последице поплаве</w:t>
      </w:r>
      <w:r w:rsidRPr="007B7354">
        <w:rPr>
          <w:rFonts w:cs="Times New Roman"/>
          <w:szCs w:val="24"/>
        </w:rPr>
        <w:t xml:space="preserve"> </w:t>
      </w:r>
      <w:r w:rsidRPr="007B7354">
        <w:rPr>
          <w:rFonts w:cs="Times New Roman"/>
          <w:szCs w:val="24"/>
          <w:lang w:val="sr-Cyrl-RS"/>
        </w:rPr>
        <w:t xml:space="preserve">пре </w:t>
      </w:r>
      <w:r w:rsidRPr="007B7354">
        <w:rPr>
          <w:rFonts w:cs="Times New Roman"/>
          <w:szCs w:val="24"/>
        </w:rPr>
        <w:t>санирају.</w:t>
      </w:r>
      <w:r w:rsidRPr="007B7354">
        <w:rPr>
          <w:rFonts w:cs="Times New Roman"/>
          <w:szCs w:val="24"/>
          <w:lang w:val="sr-Cyrl-RS"/>
        </w:rPr>
        <w:t xml:space="preserve"> </w:t>
      </w:r>
      <w:proofErr w:type="gramStart"/>
      <w:r w:rsidRPr="007B7354">
        <w:rPr>
          <w:rFonts w:cs="Times New Roman"/>
          <w:szCs w:val="24"/>
        </w:rPr>
        <w:t>Друго битно питање су последице украјинске кризе</w:t>
      </w:r>
      <w:r w:rsidRPr="007B7354">
        <w:rPr>
          <w:rFonts w:cs="Times New Roman"/>
          <w:szCs w:val="24"/>
          <w:lang w:val="sr-Cyrl-RS"/>
        </w:rPr>
        <w:t xml:space="preserve"> </w:t>
      </w:r>
      <w:r w:rsidRPr="007B7354">
        <w:rPr>
          <w:rFonts w:cs="Times New Roman"/>
          <w:szCs w:val="24"/>
        </w:rPr>
        <w:t>и ограничења у испоруци гаса.</w:t>
      </w:r>
      <w:proofErr w:type="gramEnd"/>
      <w:r w:rsidRPr="007B7354">
        <w:rPr>
          <w:rFonts w:cs="Times New Roman"/>
          <w:szCs w:val="24"/>
        </w:rPr>
        <w:t xml:space="preserve"> </w:t>
      </w:r>
      <w:r w:rsidRPr="007B7354">
        <w:rPr>
          <w:rFonts w:cs="Times New Roman"/>
          <w:szCs w:val="24"/>
          <w:lang w:val="sr-Cyrl-RS"/>
        </w:rPr>
        <w:t xml:space="preserve">Неповољни токови решавања ова два битна питања </w:t>
      </w:r>
      <w:r w:rsidRPr="007B7354">
        <w:rPr>
          <w:rFonts w:cs="Times New Roman"/>
          <w:szCs w:val="24"/>
        </w:rPr>
        <w:t>би могл</w:t>
      </w:r>
      <w:r w:rsidRPr="007B7354">
        <w:rPr>
          <w:rFonts w:cs="Times New Roman"/>
          <w:szCs w:val="24"/>
          <w:lang w:val="sr-Cyrl-RS"/>
        </w:rPr>
        <w:t>а</w:t>
      </w:r>
      <w:r w:rsidRPr="007B7354">
        <w:rPr>
          <w:rFonts w:cs="Times New Roman"/>
          <w:szCs w:val="24"/>
        </w:rPr>
        <w:t xml:space="preserve"> довести земљу у доста тешку енергетску ситуацију. </w:t>
      </w:r>
      <w:r w:rsidRPr="007B7354">
        <w:rPr>
          <w:rFonts w:cs="Times New Roman"/>
          <w:szCs w:val="24"/>
          <w:lang w:val="sr-Cyrl-RS"/>
        </w:rPr>
        <w:t>У</w:t>
      </w:r>
      <w:r w:rsidRPr="007B7354">
        <w:rPr>
          <w:rFonts w:cs="Times New Roman"/>
          <w:szCs w:val="24"/>
        </w:rPr>
        <w:t xml:space="preserve"> нормативном смислу </w:t>
      </w:r>
      <w:r w:rsidRPr="007B7354">
        <w:rPr>
          <w:rFonts w:cs="Times New Roman"/>
          <w:szCs w:val="24"/>
          <w:lang w:val="sr-Cyrl-RS"/>
        </w:rPr>
        <w:t xml:space="preserve">Србија треба да усвоји </w:t>
      </w:r>
      <w:r w:rsidRPr="007B7354">
        <w:rPr>
          <w:rFonts w:cs="Times New Roman"/>
          <w:szCs w:val="24"/>
        </w:rPr>
        <w:t xml:space="preserve">нови </w:t>
      </w:r>
      <w:r w:rsidRPr="007B7354">
        <w:rPr>
          <w:rFonts w:cs="Times New Roman"/>
          <w:szCs w:val="24"/>
          <w:lang w:val="sr-Cyrl-RS"/>
        </w:rPr>
        <w:t>З</w:t>
      </w:r>
      <w:r w:rsidRPr="007B7354">
        <w:rPr>
          <w:rFonts w:cs="Times New Roman"/>
          <w:szCs w:val="24"/>
        </w:rPr>
        <w:t xml:space="preserve">акон </w:t>
      </w:r>
      <w:r w:rsidRPr="007B7354">
        <w:rPr>
          <w:rFonts w:cs="Times New Roman"/>
          <w:szCs w:val="24"/>
          <w:lang w:val="sr-Cyrl-RS"/>
        </w:rPr>
        <w:t xml:space="preserve">о енергетици ради </w:t>
      </w:r>
      <w:r w:rsidRPr="007B7354">
        <w:rPr>
          <w:rFonts w:cs="Times New Roman"/>
          <w:szCs w:val="24"/>
        </w:rPr>
        <w:t>примен</w:t>
      </w:r>
      <w:r w:rsidRPr="007B7354">
        <w:rPr>
          <w:rFonts w:cs="Times New Roman"/>
          <w:szCs w:val="24"/>
          <w:lang w:val="sr-Cyrl-RS"/>
        </w:rPr>
        <w:t>е</w:t>
      </w:r>
      <w:r w:rsidRPr="007B7354">
        <w:rPr>
          <w:rFonts w:cs="Times New Roman"/>
          <w:szCs w:val="24"/>
        </w:rPr>
        <w:t xml:space="preserve"> </w:t>
      </w:r>
      <w:r w:rsidRPr="007B7354">
        <w:rPr>
          <w:rFonts w:cs="Times New Roman"/>
          <w:szCs w:val="24"/>
          <w:lang w:val="sr-Cyrl-RS"/>
        </w:rPr>
        <w:t>тзв. Трећег пакета директива ЕУ</w:t>
      </w:r>
      <w:r w:rsidRPr="007B7354">
        <w:rPr>
          <w:rFonts w:cs="Times New Roman"/>
          <w:szCs w:val="24"/>
        </w:rPr>
        <w:t xml:space="preserve"> који даље отвара и повезује тржиште на нивоу Европе, а</w:t>
      </w:r>
      <w:r w:rsidRPr="007B7354">
        <w:rPr>
          <w:rFonts w:cs="Times New Roman"/>
          <w:szCs w:val="24"/>
          <w:lang w:val="sr-Cyrl-RS"/>
        </w:rPr>
        <w:t xml:space="preserve"> Србија</w:t>
      </w:r>
      <w:r w:rsidRPr="007B7354">
        <w:rPr>
          <w:rFonts w:cs="Times New Roman"/>
          <w:szCs w:val="24"/>
        </w:rPr>
        <w:t xml:space="preserve"> треба да поста</w:t>
      </w:r>
      <w:r w:rsidRPr="007B7354">
        <w:rPr>
          <w:rFonts w:cs="Times New Roman"/>
          <w:szCs w:val="24"/>
          <w:lang w:val="sr-Cyrl-RS"/>
        </w:rPr>
        <w:t>не</w:t>
      </w:r>
      <w:r w:rsidRPr="007B7354">
        <w:rPr>
          <w:rFonts w:cs="Times New Roman"/>
          <w:szCs w:val="24"/>
        </w:rPr>
        <w:t xml:space="preserve"> део тога кроз Уговор о </w:t>
      </w:r>
      <w:r w:rsidRPr="007B7354">
        <w:rPr>
          <w:rFonts w:cs="Times New Roman"/>
          <w:szCs w:val="24"/>
          <w:lang w:val="sr-Cyrl-RS"/>
        </w:rPr>
        <w:t>Е</w:t>
      </w:r>
      <w:r w:rsidRPr="007B7354">
        <w:rPr>
          <w:rFonts w:cs="Times New Roman"/>
          <w:szCs w:val="24"/>
        </w:rPr>
        <w:t xml:space="preserve">нергетској заједници. </w:t>
      </w:r>
      <w:r w:rsidRPr="007B7354">
        <w:rPr>
          <w:rFonts w:cs="Times New Roman"/>
          <w:szCs w:val="24"/>
          <w:lang w:val="sr-Cyrl-RS"/>
        </w:rPr>
        <w:t>Тзв. Трећи пакет директива ЕУ</w:t>
      </w:r>
      <w:r w:rsidRPr="007B7354">
        <w:rPr>
          <w:rFonts w:cs="Times New Roman"/>
          <w:szCs w:val="24"/>
        </w:rPr>
        <w:t xml:space="preserve"> </w:t>
      </w:r>
      <w:r w:rsidRPr="007B7354">
        <w:rPr>
          <w:rFonts w:cs="Times New Roman"/>
          <w:szCs w:val="24"/>
          <w:lang w:val="sr-Cyrl-RS"/>
        </w:rPr>
        <w:t xml:space="preserve">предвиђа нове </w:t>
      </w:r>
      <w:r w:rsidRPr="007B7354">
        <w:rPr>
          <w:rFonts w:cs="Times New Roman"/>
          <w:szCs w:val="24"/>
        </w:rPr>
        <w:t xml:space="preserve">одговорности </w:t>
      </w:r>
      <w:r w:rsidRPr="007B7354">
        <w:rPr>
          <w:rFonts w:cs="Times New Roman"/>
          <w:szCs w:val="24"/>
          <w:lang w:val="sr-Cyrl-RS"/>
        </w:rPr>
        <w:t>А</w:t>
      </w:r>
      <w:r w:rsidRPr="007B7354">
        <w:rPr>
          <w:rFonts w:cs="Times New Roman"/>
          <w:szCs w:val="24"/>
        </w:rPr>
        <w:t>генциј</w:t>
      </w:r>
      <w:r w:rsidRPr="007B7354">
        <w:rPr>
          <w:rFonts w:cs="Times New Roman"/>
          <w:szCs w:val="24"/>
          <w:lang w:val="sr-Cyrl-RS"/>
        </w:rPr>
        <w:t>е. ЕУ</w:t>
      </w:r>
      <w:r w:rsidRPr="007B7354">
        <w:rPr>
          <w:rFonts w:cs="Times New Roman"/>
          <w:szCs w:val="24"/>
        </w:rPr>
        <w:t xml:space="preserve"> сада утврђуј</w:t>
      </w:r>
      <w:r w:rsidRPr="007B7354">
        <w:rPr>
          <w:rFonts w:cs="Times New Roman"/>
          <w:szCs w:val="24"/>
          <w:lang w:val="sr-Cyrl-RS"/>
        </w:rPr>
        <w:t>е</w:t>
      </w:r>
      <w:r w:rsidRPr="007B7354">
        <w:rPr>
          <w:rFonts w:cs="Times New Roman"/>
          <w:szCs w:val="24"/>
        </w:rPr>
        <w:t xml:space="preserve"> циљеве за 2030. </w:t>
      </w:r>
      <w:proofErr w:type="gramStart"/>
      <w:r w:rsidRPr="007B7354">
        <w:rPr>
          <w:rFonts w:cs="Times New Roman"/>
          <w:szCs w:val="24"/>
        </w:rPr>
        <w:t>годину</w:t>
      </w:r>
      <w:proofErr w:type="gramEnd"/>
      <w:r w:rsidRPr="007B7354">
        <w:rPr>
          <w:rFonts w:cs="Times New Roman"/>
          <w:szCs w:val="24"/>
          <w:lang w:val="sr-Cyrl-RS"/>
        </w:rPr>
        <w:t xml:space="preserve"> </w:t>
      </w:r>
      <w:r w:rsidRPr="007B7354">
        <w:rPr>
          <w:rFonts w:cs="Times New Roman"/>
          <w:szCs w:val="24"/>
        </w:rPr>
        <w:t xml:space="preserve">у погледу емисије </w:t>
      </w:r>
      <w:r w:rsidRPr="007B7354">
        <w:rPr>
          <w:rFonts w:cs="Times New Roman"/>
          <w:szCs w:val="24"/>
          <w:lang w:val="sr-Latn-CS"/>
        </w:rPr>
        <w:t>CO2</w:t>
      </w:r>
      <w:r w:rsidRPr="007B7354">
        <w:rPr>
          <w:rFonts w:cs="Times New Roman"/>
          <w:szCs w:val="24"/>
          <w:lang w:val="sr-Cyrl-RS"/>
        </w:rPr>
        <w:t xml:space="preserve">, </w:t>
      </w:r>
      <w:r w:rsidRPr="007B7354">
        <w:rPr>
          <w:rFonts w:cs="Times New Roman"/>
          <w:szCs w:val="24"/>
        </w:rPr>
        <w:t xml:space="preserve">обновљивих извора и енергетске ефикасности, а то </w:t>
      </w:r>
      <w:r w:rsidRPr="007B7354">
        <w:rPr>
          <w:rFonts w:cs="Times New Roman"/>
          <w:szCs w:val="24"/>
          <w:lang w:val="sr-Cyrl-RS"/>
        </w:rPr>
        <w:t xml:space="preserve">ће </w:t>
      </w:r>
      <w:r w:rsidRPr="007B7354">
        <w:rPr>
          <w:rFonts w:cs="Times New Roman"/>
          <w:szCs w:val="24"/>
        </w:rPr>
        <w:t xml:space="preserve">такође </w:t>
      </w:r>
      <w:r w:rsidRPr="007B7354">
        <w:rPr>
          <w:rFonts w:cs="Times New Roman"/>
          <w:szCs w:val="24"/>
          <w:lang w:val="sr-Cyrl-RS"/>
        </w:rPr>
        <w:t>бити</w:t>
      </w:r>
      <w:r w:rsidRPr="007B7354">
        <w:rPr>
          <w:rFonts w:cs="Times New Roman"/>
          <w:szCs w:val="24"/>
        </w:rPr>
        <w:t xml:space="preserve"> битно за Србију и одразиће</w:t>
      </w:r>
      <w:r w:rsidRPr="007B7354">
        <w:rPr>
          <w:rFonts w:cs="Times New Roman"/>
          <w:szCs w:val="24"/>
          <w:lang w:val="sr-Cyrl-RS"/>
        </w:rPr>
        <w:t xml:space="preserve"> се</w:t>
      </w:r>
      <w:r w:rsidRPr="007B7354">
        <w:rPr>
          <w:rFonts w:cs="Times New Roman"/>
          <w:szCs w:val="24"/>
        </w:rPr>
        <w:t xml:space="preserve"> и на обавезе које имамо и оно што треба да урадимо.</w:t>
      </w:r>
      <w:r w:rsidRPr="007B7354">
        <w:rPr>
          <w:rFonts w:cs="Times New Roman"/>
          <w:szCs w:val="24"/>
          <w:lang w:val="sr-Cyrl-RS"/>
        </w:rPr>
        <w:t xml:space="preserve"> </w:t>
      </w:r>
      <w:proofErr w:type="gramStart"/>
      <w:r w:rsidRPr="007B7354">
        <w:rPr>
          <w:rFonts w:cs="Times New Roman"/>
          <w:szCs w:val="24"/>
        </w:rPr>
        <w:t xml:space="preserve">Европска унија </w:t>
      </w:r>
      <w:r w:rsidRPr="007B7354">
        <w:rPr>
          <w:rFonts w:cs="Times New Roman"/>
          <w:szCs w:val="24"/>
          <w:lang w:val="sr-Cyrl-RS"/>
        </w:rPr>
        <w:t>настоји</w:t>
      </w:r>
      <w:r w:rsidRPr="007B7354">
        <w:rPr>
          <w:rFonts w:cs="Times New Roman"/>
          <w:szCs w:val="24"/>
        </w:rPr>
        <w:t xml:space="preserve"> да успостави чвршћу заједничку политику у енергетском сектору</w:t>
      </w:r>
      <w:r w:rsidRPr="007B7354">
        <w:rPr>
          <w:rFonts w:cs="Times New Roman"/>
          <w:szCs w:val="24"/>
          <w:lang w:val="sr-Cyrl-RS"/>
        </w:rPr>
        <w:t>, а</w:t>
      </w:r>
      <w:r w:rsidRPr="007B7354">
        <w:rPr>
          <w:rFonts w:cs="Times New Roman"/>
          <w:szCs w:val="24"/>
        </w:rPr>
        <w:t xml:space="preserve"> </w:t>
      </w:r>
      <w:r w:rsidRPr="007B7354">
        <w:rPr>
          <w:rFonts w:cs="Times New Roman"/>
          <w:szCs w:val="24"/>
          <w:lang w:val="sr-Cyrl-RS"/>
        </w:rPr>
        <w:t>Србија</w:t>
      </w:r>
      <w:r w:rsidRPr="007B7354">
        <w:rPr>
          <w:rFonts w:cs="Times New Roman"/>
          <w:szCs w:val="24"/>
        </w:rPr>
        <w:t xml:space="preserve"> ће с</w:t>
      </w:r>
      <w:r w:rsidRPr="007B7354">
        <w:rPr>
          <w:rFonts w:cs="Times New Roman"/>
          <w:szCs w:val="24"/>
          <w:lang w:val="sr-Latn-CS"/>
        </w:rPr>
        <w:t>в</w:t>
      </w:r>
      <w:r w:rsidRPr="007B7354">
        <w:rPr>
          <w:rFonts w:cs="Times New Roman"/>
          <w:szCs w:val="24"/>
        </w:rPr>
        <w:t>е више морати да води рачуна како на најповољнији начин да се прилагоди тим променама.</w:t>
      </w:r>
      <w:proofErr w:type="gramEnd"/>
      <w:r w:rsidRPr="007B7354">
        <w:rPr>
          <w:rFonts w:cs="Times New Roman"/>
          <w:szCs w:val="24"/>
        </w:rPr>
        <w:t xml:space="preserve"> </w:t>
      </w:r>
      <w:r w:rsidRPr="007B7354">
        <w:rPr>
          <w:rFonts w:cs="Times New Roman"/>
          <w:szCs w:val="24"/>
          <w:lang w:val="sr-Cyrl-RS"/>
        </w:rPr>
        <w:t>Високи консултативни Савет за унапређење рада Енергетске заједнице</w:t>
      </w:r>
      <w:r w:rsidRPr="007B7354">
        <w:rPr>
          <w:rFonts w:cs="Times New Roman"/>
          <w:szCs w:val="24"/>
        </w:rPr>
        <w:t xml:space="preserve"> је заврши</w:t>
      </w:r>
      <w:r w:rsidRPr="007B7354">
        <w:rPr>
          <w:rFonts w:cs="Times New Roman"/>
          <w:szCs w:val="24"/>
          <w:lang w:val="sr-Cyrl-RS"/>
        </w:rPr>
        <w:t>о</w:t>
      </w:r>
      <w:r w:rsidRPr="007B7354">
        <w:rPr>
          <w:rFonts w:cs="Times New Roman"/>
          <w:szCs w:val="24"/>
        </w:rPr>
        <w:t xml:space="preserve"> извештај који треба да на дужем хоризонту, следећих 10 година, </w:t>
      </w:r>
      <w:r w:rsidRPr="007B7354">
        <w:rPr>
          <w:rFonts w:cs="Times New Roman"/>
          <w:szCs w:val="24"/>
          <w:lang w:val="sr-Cyrl-RS"/>
        </w:rPr>
        <w:t>укаже</w:t>
      </w:r>
      <w:r w:rsidRPr="007B7354">
        <w:rPr>
          <w:rFonts w:cs="Times New Roman"/>
          <w:szCs w:val="24"/>
        </w:rPr>
        <w:t xml:space="preserve"> шта би требало променити</w:t>
      </w:r>
      <w:r w:rsidRPr="007B7354">
        <w:rPr>
          <w:rFonts w:cs="Times New Roman"/>
          <w:szCs w:val="24"/>
          <w:lang w:val="sr-Cyrl-RS"/>
        </w:rPr>
        <w:t xml:space="preserve"> и</w:t>
      </w:r>
      <w:r w:rsidRPr="007B7354">
        <w:rPr>
          <w:rFonts w:cs="Times New Roman"/>
          <w:szCs w:val="24"/>
        </w:rPr>
        <w:t xml:space="preserve"> унапредити </w:t>
      </w:r>
      <w:r w:rsidRPr="007B7354">
        <w:rPr>
          <w:rFonts w:cs="Times New Roman"/>
          <w:szCs w:val="24"/>
          <w:lang w:val="sr-Cyrl-RS"/>
        </w:rPr>
        <w:t>у Е</w:t>
      </w:r>
      <w:r w:rsidRPr="007B7354">
        <w:rPr>
          <w:rFonts w:cs="Times New Roman"/>
          <w:szCs w:val="24"/>
        </w:rPr>
        <w:t>нергетск</w:t>
      </w:r>
      <w:r w:rsidRPr="007B7354">
        <w:rPr>
          <w:rFonts w:cs="Times New Roman"/>
          <w:szCs w:val="24"/>
          <w:lang w:val="sr-Cyrl-RS"/>
        </w:rPr>
        <w:t>ој</w:t>
      </w:r>
      <w:r w:rsidRPr="007B7354">
        <w:rPr>
          <w:rFonts w:cs="Times New Roman"/>
          <w:szCs w:val="24"/>
        </w:rPr>
        <w:t xml:space="preserve"> заједниц</w:t>
      </w:r>
      <w:r w:rsidRPr="007B7354">
        <w:rPr>
          <w:rFonts w:cs="Times New Roman"/>
          <w:szCs w:val="24"/>
          <w:lang w:val="sr-Cyrl-RS"/>
        </w:rPr>
        <w:t>и ради</w:t>
      </w:r>
      <w:r w:rsidRPr="007B7354">
        <w:rPr>
          <w:rFonts w:cs="Times New Roman"/>
          <w:szCs w:val="24"/>
        </w:rPr>
        <w:t xml:space="preserve"> </w:t>
      </w:r>
      <w:r w:rsidRPr="007B7354">
        <w:rPr>
          <w:rFonts w:cs="Times New Roman"/>
          <w:szCs w:val="24"/>
          <w:lang w:val="sr-Cyrl-RS"/>
        </w:rPr>
        <w:t xml:space="preserve">што ефикаснијег </w:t>
      </w:r>
      <w:r w:rsidRPr="007B7354">
        <w:rPr>
          <w:rFonts w:cs="Times New Roman"/>
          <w:szCs w:val="24"/>
        </w:rPr>
        <w:t>функцион</w:t>
      </w:r>
      <w:r w:rsidRPr="007B7354">
        <w:rPr>
          <w:rFonts w:cs="Times New Roman"/>
          <w:szCs w:val="24"/>
          <w:lang w:val="sr-Cyrl-RS"/>
        </w:rPr>
        <w:t>исања</w:t>
      </w:r>
      <w:r w:rsidRPr="007B7354">
        <w:rPr>
          <w:rFonts w:cs="Times New Roman"/>
          <w:szCs w:val="24"/>
        </w:rPr>
        <w:t xml:space="preserve">. </w:t>
      </w:r>
      <w:r w:rsidRPr="007B7354">
        <w:rPr>
          <w:rFonts w:cs="Times New Roman"/>
          <w:szCs w:val="24"/>
          <w:lang w:val="sr-Cyrl-RS"/>
        </w:rPr>
        <w:t xml:space="preserve">Годишњи </w:t>
      </w:r>
      <w:r w:rsidRPr="007B7354">
        <w:rPr>
          <w:rFonts w:cs="Times New Roman"/>
          <w:szCs w:val="24"/>
        </w:rPr>
        <w:t xml:space="preserve">Извештај </w:t>
      </w:r>
      <w:r w:rsidRPr="007B7354">
        <w:rPr>
          <w:rFonts w:cs="Times New Roman"/>
          <w:szCs w:val="24"/>
          <w:lang w:val="sr-Cyrl-RS"/>
        </w:rPr>
        <w:t xml:space="preserve">Агенције за енергетику </w:t>
      </w:r>
      <w:r w:rsidRPr="007B7354">
        <w:rPr>
          <w:rFonts w:cs="Times New Roman"/>
          <w:szCs w:val="24"/>
        </w:rPr>
        <w:t xml:space="preserve">садржи и извештај о финансијском пословању </w:t>
      </w:r>
      <w:r w:rsidRPr="007B7354">
        <w:rPr>
          <w:rFonts w:cs="Times New Roman"/>
          <w:szCs w:val="24"/>
          <w:lang w:val="sr-Cyrl-RS"/>
        </w:rPr>
        <w:t>Агенције</w:t>
      </w:r>
      <w:r w:rsidRPr="007B7354">
        <w:rPr>
          <w:rFonts w:cs="Times New Roman"/>
          <w:szCs w:val="24"/>
        </w:rPr>
        <w:t>.</w:t>
      </w:r>
      <w:r w:rsidRPr="007B7354">
        <w:rPr>
          <w:rFonts w:cs="Times New Roman"/>
          <w:szCs w:val="24"/>
          <w:lang w:val="sr-Cyrl-RS"/>
        </w:rPr>
        <w:t xml:space="preserve"> Агенција је</w:t>
      </w:r>
      <w:r w:rsidRPr="007B7354">
        <w:rPr>
          <w:rFonts w:cs="Times New Roman"/>
          <w:szCs w:val="24"/>
        </w:rPr>
        <w:t xml:space="preserve"> испунил</w:t>
      </w:r>
      <w:r w:rsidRPr="007B7354">
        <w:rPr>
          <w:rFonts w:cs="Times New Roman"/>
          <w:szCs w:val="24"/>
          <w:lang w:val="sr-Cyrl-RS"/>
        </w:rPr>
        <w:t>а</w:t>
      </w:r>
      <w:r w:rsidRPr="007B7354">
        <w:rPr>
          <w:rFonts w:cs="Times New Roman"/>
          <w:szCs w:val="24"/>
        </w:rPr>
        <w:t xml:space="preserve"> обавезе </w:t>
      </w:r>
      <w:r w:rsidRPr="007B7354">
        <w:rPr>
          <w:rFonts w:cs="Times New Roman"/>
          <w:szCs w:val="24"/>
          <w:lang w:val="sr-Cyrl-RS"/>
        </w:rPr>
        <w:t>на основу</w:t>
      </w:r>
      <w:r w:rsidRPr="007B7354">
        <w:rPr>
          <w:rFonts w:cs="Times New Roman"/>
          <w:szCs w:val="24"/>
        </w:rPr>
        <w:t xml:space="preserve"> </w:t>
      </w:r>
      <w:r w:rsidRPr="007B7354">
        <w:rPr>
          <w:rFonts w:cs="Times New Roman"/>
          <w:szCs w:val="24"/>
          <w:lang w:val="sr-Cyrl-RS"/>
        </w:rPr>
        <w:t>З</w:t>
      </w:r>
      <w:r w:rsidRPr="007B7354">
        <w:rPr>
          <w:rFonts w:cs="Times New Roman"/>
          <w:szCs w:val="24"/>
        </w:rPr>
        <w:t>акона и донел</w:t>
      </w:r>
      <w:r w:rsidRPr="007B7354">
        <w:rPr>
          <w:rFonts w:cs="Times New Roman"/>
          <w:szCs w:val="24"/>
          <w:lang w:val="sr-Cyrl-RS"/>
        </w:rPr>
        <w:t>а</w:t>
      </w:r>
      <w:r w:rsidRPr="007B7354">
        <w:rPr>
          <w:rFonts w:cs="Times New Roman"/>
          <w:szCs w:val="24"/>
        </w:rPr>
        <w:t xml:space="preserve"> све акте. </w:t>
      </w:r>
      <w:proofErr w:type="gramStart"/>
      <w:r w:rsidRPr="007B7354">
        <w:rPr>
          <w:rFonts w:cs="Times New Roman"/>
          <w:szCs w:val="24"/>
        </w:rPr>
        <w:t>Једини акт који ни</w:t>
      </w:r>
      <w:r w:rsidRPr="007B7354">
        <w:rPr>
          <w:rFonts w:cs="Times New Roman"/>
          <w:szCs w:val="24"/>
          <w:lang w:val="sr-Cyrl-RS"/>
        </w:rPr>
        <w:t>је</w:t>
      </w:r>
      <w:r w:rsidRPr="007B7354">
        <w:rPr>
          <w:rFonts w:cs="Times New Roman"/>
          <w:szCs w:val="24"/>
        </w:rPr>
        <w:t xml:space="preserve"> донел</w:t>
      </w:r>
      <w:r w:rsidRPr="007B7354">
        <w:rPr>
          <w:rFonts w:cs="Times New Roman"/>
          <w:szCs w:val="24"/>
          <w:lang w:val="sr-Cyrl-RS"/>
        </w:rPr>
        <w:t>а</w:t>
      </w:r>
      <w:r w:rsidRPr="007B7354">
        <w:rPr>
          <w:rFonts w:cs="Times New Roman"/>
          <w:szCs w:val="24"/>
        </w:rPr>
        <w:t xml:space="preserve"> је методологија за услове коришћења подземног складишта гаса Банатски двор</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али</w:t>
      </w:r>
      <w:r w:rsidRPr="007B7354">
        <w:rPr>
          <w:rFonts w:cs="Times New Roman"/>
          <w:szCs w:val="24"/>
        </w:rPr>
        <w:t xml:space="preserve"> то нема последица на функционисање енергетског тржишта, нити било каквих услова пословања и корисника и власника.</w:t>
      </w:r>
      <w:proofErr w:type="gramEnd"/>
      <w:r w:rsidRPr="007B7354">
        <w:rPr>
          <w:rFonts w:cs="Times New Roman"/>
          <w:szCs w:val="24"/>
        </w:rPr>
        <w:t xml:space="preserve"> </w:t>
      </w:r>
      <w:r w:rsidRPr="007B7354">
        <w:rPr>
          <w:rFonts w:cs="Times New Roman"/>
          <w:szCs w:val="24"/>
          <w:lang w:val="sr-Cyrl-RS"/>
        </w:rPr>
        <w:t>Агенција се п</w:t>
      </w:r>
      <w:r w:rsidRPr="007B7354">
        <w:rPr>
          <w:rFonts w:cs="Times New Roman"/>
          <w:szCs w:val="24"/>
        </w:rPr>
        <w:t>отрудил</w:t>
      </w:r>
      <w:r w:rsidRPr="007B7354">
        <w:rPr>
          <w:rFonts w:cs="Times New Roman"/>
          <w:szCs w:val="24"/>
          <w:lang w:val="sr-Cyrl-RS"/>
        </w:rPr>
        <w:t>а</w:t>
      </w:r>
      <w:r w:rsidRPr="007B7354">
        <w:rPr>
          <w:rFonts w:cs="Times New Roman"/>
          <w:szCs w:val="24"/>
        </w:rPr>
        <w:t xml:space="preserve"> да трошкови које </w:t>
      </w:r>
      <w:r w:rsidRPr="007B7354">
        <w:rPr>
          <w:rFonts w:cs="Times New Roman"/>
          <w:szCs w:val="24"/>
          <w:lang w:val="sr-Cyrl-RS"/>
        </w:rPr>
        <w:t xml:space="preserve">је </w:t>
      </w:r>
      <w:r w:rsidRPr="007B7354">
        <w:rPr>
          <w:rFonts w:cs="Times New Roman"/>
          <w:szCs w:val="24"/>
        </w:rPr>
        <w:t>остварил</w:t>
      </w:r>
      <w:r w:rsidRPr="007B7354">
        <w:rPr>
          <w:rFonts w:cs="Times New Roman"/>
          <w:szCs w:val="24"/>
          <w:lang w:val="sr-Cyrl-RS"/>
        </w:rPr>
        <w:t>а у раду</w:t>
      </w:r>
      <w:r w:rsidRPr="007B7354">
        <w:rPr>
          <w:rFonts w:cs="Times New Roman"/>
          <w:szCs w:val="24"/>
        </w:rPr>
        <w:t xml:space="preserve"> буду мањ</w:t>
      </w:r>
      <w:r w:rsidRPr="007B7354">
        <w:rPr>
          <w:rFonts w:cs="Times New Roman"/>
          <w:szCs w:val="24"/>
          <w:lang w:val="sr-Cyrl-RS"/>
        </w:rPr>
        <w:t>и</w:t>
      </w:r>
      <w:r w:rsidRPr="007B7354">
        <w:rPr>
          <w:rFonts w:cs="Times New Roman"/>
          <w:szCs w:val="24"/>
        </w:rPr>
        <w:t xml:space="preserve"> од планиран</w:t>
      </w:r>
      <w:r w:rsidRPr="007B7354">
        <w:rPr>
          <w:rFonts w:cs="Times New Roman"/>
          <w:szCs w:val="24"/>
          <w:lang w:val="sr-Cyrl-RS"/>
        </w:rPr>
        <w:t>их</w:t>
      </w:r>
      <w:r w:rsidRPr="007B7354">
        <w:rPr>
          <w:rFonts w:cs="Times New Roman"/>
          <w:szCs w:val="24"/>
        </w:rPr>
        <w:t xml:space="preserve">. </w:t>
      </w:r>
    </w:p>
    <w:p w:rsidR="007B7354" w:rsidRPr="007B7354" w:rsidRDefault="007B7354" w:rsidP="00A64B6E">
      <w:pPr>
        <w:tabs>
          <w:tab w:val="left" w:pos="0"/>
          <w:tab w:val="left" w:pos="1418"/>
        </w:tabs>
        <w:spacing w:after="0"/>
        <w:rPr>
          <w:rFonts w:cs="Times New Roman"/>
          <w:szCs w:val="24"/>
          <w:lang w:val="sr-Cyrl-RS"/>
        </w:rPr>
      </w:pPr>
      <w:r w:rsidRPr="007B7354">
        <w:rPr>
          <w:rFonts w:cs="Times New Roman"/>
          <w:szCs w:val="24"/>
        </w:rPr>
        <w:tab/>
      </w:r>
      <w:r w:rsidRPr="007B7354">
        <w:rPr>
          <w:rFonts w:cs="Times New Roman"/>
          <w:szCs w:val="24"/>
          <w:lang w:val="sr-Cyrl-RS"/>
        </w:rPr>
        <w:t>У дискусији</w:t>
      </w:r>
      <w:r w:rsidRPr="007B7354">
        <w:rPr>
          <w:rFonts w:cs="Times New Roman"/>
          <w:szCs w:val="24"/>
        </w:rPr>
        <w:t xml:space="preserve"> </w:t>
      </w:r>
      <w:r w:rsidRPr="007B7354">
        <w:rPr>
          <w:rFonts w:cs="Times New Roman"/>
          <w:szCs w:val="24"/>
          <w:lang w:val="sr-Cyrl-RS"/>
        </w:rPr>
        <w:t xml:space="preserve"> народни посланици су поставили питања, изнели ставове и мишљења и дали предлоге и сугестије. Постављена су следећа питања:</w:t>
      </w:r>
    </w:p>
    <w:p w:rsidR="007B7354" w:rsidRPr="007B7354" w:rsidRDefault="007B7354" w:rsidP="00A64B6E">
      <w:pPr>
        <w:numPr>
          <w:ilvl w:val="0"/>
          <w:numId w:val="2"/>
        </w:numPr>
        <w:tabs>
          <w:tab w:val="left" w:pos="0"/>
          <w:tab w:val="left" w:pos="1418"/>
        </w:tabs>
        <w:spacing w:after="0"/>
        <w:contextualSpacing/>
        <w:rPr>
          <w:rFonts w:cs="Times New Roman"/>
          <w:szCs w:val="24"/>
          <w:lang w:val="sr-Cyrl-RS"/>
        </w:rPr>
      </w:pPr>
      <w:r w:rsidRPr="007B7354">
        <w:rPr>
          <w:rFonts w:cs="Times New Roman"/>
          <w:szCs w:val="24"/>
        </w:rPr>
        <w:t xml:space="preserve">да ли ће </w:t>
      </w:r>
      <w:r w:rsidRPr="007B7354">
        <w:rPr>
          <w:rFonts w:cs="Times New Roman"/>
          <w:szCs w:val="24"/>
          <w:lang w:val="sr-Cyrl-RS"/>
        </w:rPr>
        <w:t>садашња</w:t>
      </w:r>
      <w:r w:rsidRPr="007B7354">
        <w:rPr>
          <w:rFonts w:cs="Times New Roman"/>
          <w:szCs w:val="24"/>
        </w:rPr>
        <w:t xml:space="preserve"> цена електричне енергије задовољити потребе </w:t>
      </w:r>
      <w:r w:rsidRPr="007B7354">
        <w:rPr>
          <w:rFonts w:cs="Times New Roman"/>
          <w:szCs w:val="24"/>
          <w:lang w:val="sr-Cyrl-RS"/>
        </w:rPr>
        <w:t>Е</w:t>
      </w:r>
      <w:r w:rsidRPr="007B7354">
        <w:rPr>
          <w:rFonts w:cs="Times New Roman"/>
          <w:szCs w:val="24"/>
        </w:rPr>
        <w:t xml:space="preserve">лектропривреде Србије, </w:t>
      </w:r>
      <w:r w:rsidRPr="007B7354">
        <w:rPr>
          <w:rFonts w:cs="Times New Roman"/>
          <w:szCs w:val="24"/>
          <w:lang w:val="sr-Cyrl-RS"/>
        </w:rPr>
        <w:t>имајући у виду трошкове санације штета проузрокованих поплавама;</w:t>
      </w:r>
    </w:p>
    <w:p w:rsidR="007B7354" w:rsidRPr="007B7354" w:rsidRDefault="00A64B6E" w:rsidP="00A64B6E">
      <w:pPr>
        <w:numPr>
          <w:ilvl w:val="0"/>
          <w:numId w:val="2"/>
        </w:numPr>
        <w:tabs>
          <w:tab w:val="left" w:pos="1418"/>
        </w:tabs>
        <w:spacing w:after="0"/>
        <w:contextualSpacing/>
        <w:rPr>
          <w:rFonts w:cs="Times New Roman"/>
          <w:szCs w:val="24"/>
          <w:lang w:val="sr-Cyrl-RS"/>
        </w:rPr>
      </w:pPr>
      <w:r>
        <w:rPr>
          <w:rFonts w:cs="Times New Roman"/>
          <w:szCs w:val="24"/>
          <w:lang w:val="sr-Cyrl-RS"/>
        </w:rPr>
        <w:t>да ли је боље</w:t>
      </w:r>
      <w:r w:rsidR="007B7354" w:rsidRPr="007B7354">
        <w:rPr>
          <w:rFonts w:cs="Times New Roman"/>
          <w:szCs w:val="24"/>
        </w:rPr>
        <w:t xml:space="preserve"> повећањ</w:t>
      </w:r>
      <w:r w:rsidR="007B7354" w:rsidRPr="007B7354">
        <w:rPr>
          <w:rFonts w:cs="Times New Roman"/>
          <w:szCs w:val="24"/>
          <w:lang w:val="sr-Cyrl-RS"/>
        </w:rPr>
        <w:t>е</w:t>
      </w:r>
      <w:r w:rsidR="007B7354" w:rsidRPr="007B7354">
        <w:rPr>
          <w:rFonts w:cs="Times New Roman"/>
          <w:szCs w:val="24"/>
        </w:rPr>
        <w:t xml:space="preserve"> цене</w:t>
      </w:r>
      <w:r w:rsidR="007B7354" w:rsidRPr="007B7354">
        <w:rPr>
          <w:rFonts w:cs="Times New Roman"/>
          <w:szCs w:val="24"/>
          <w:lang w:val="sr-Cyrl-RS"/>
        </w:rPr>
        <w:t xml:space="preserve"> електичне енергије </w:t>
      </w:r>
      <w:r w:rsidR="007B7354" w:rsidRPr="007B7354">
        <w:rPr>
          <w:rFonts w:cs="Times New Roman"/>
          <w:szCs w:val="24"/>
        </w:rPr>
        <w:t>или рестрикције</w:t>
      </w:r>
      <w:r w:rsidR="007B7354" w:rsidRPr="007B7354">
        <w:rPr>
          <w:rFonts w:cs="Times New Roman"/>
          <w:szCs w:val="24"/>
          <w:lang w:val="sr-Cyrl-RS"/>
        </w:rPr>
        <w:t xml:space="preserve"> потрошње електричне енергије;</w:t>
      </w:r>
    </w:p>
    <w:p w:rsidR="007B7354" w:rsidRPr="007B7354" w:rsidRDefault="007B7354" w:rsidP="00A64B6E">
      <w:pPr>
        <w:numPr>
          <w:ilvl w:val="0"/>
          <w:numId w:val="2"/>
        </w:numPr>
        <w:spacing w:after="0"/>
        <w:contextualSpacing/>
        <w:rPr>
          <w:rFonts w:cs="Times New Roman"/>
          <w:szCs w:val="24"/>
          <w:lang w:val="sr-Cyrl-RS"/>
        </w:rPr>
      </w:pPr>
      <w:r w:rsidRPr="007B7354">
        <w:rPr>
          <w:rFonts w:cs="Times New Roman"/>
          <w:szCs w:val="24"/>
          <w:lang w:val="sr-Cyrl-RS"/>
        </w:rPr>
        <w:t>да ли су направљене</w:t>
      </w:r>
      <w:r w:rsidRPr="007B7354">
        <w:rPr>
          <w:rFonts w:cs="Times New Roman"/>
          <w:szCs w:val="24"/>
        </w:rPr>
        <w:t xml:space="preserve"> социјалн</w:t>
      </w:r>
      <w:r w:rsidRPr="007B7354">
        <w:rPr>
          <w:rFonts w:cs="Times New Roman"/>
          <w:szCs w:val="24"/>
          <w:lang w:val="sr-Cyrl-RS"/>
        </w:rPr>
        <w:t>е</w:t>
      </w:r>
      <w:r w:rsidRPr="007B7354">
        <w:rPr>
          <w:rFonts w:cs="Times New Roman"/>
          <w:szCs w:val="24"/>
        </w:rPr>
        <w:t xml:space="preserve"> карт</w:t>
      </w:r>
      <w:r w:rsidRPr="007B7354">
        <w:rPr>
          <w:rFonts w:cs="Times New Roman"/>
          <w:szCs w:val="24"/>
          <w:lang w:val="sr-Cyrl-RS"/>
        </w:rPr>
        <w:t>е,</w:t>
      </w:r>
      <w:r w:rsidRPr="007B7354">
        <w:rPr>
          <w:rFonts w:cs="Times New Roman"/>
          <w:szCs w:val="24"/>
        </w:rPr>
        <w:t xml:space="preserve"> </w:t>
      </w:r>
      <w:r w:rsidRPr="007B7354">
        <w:rPr>
          <w:rFonts w:cs="Times New Roman"/>
          <w:szCs w:val="24"/>
          <w:lang w:val="sr-Cyrl-RS"/>
        </w:rPr>
        <w:t>када су у питању</w:t>
      </w:r>
      <w:r w:rsidRPr="007B7354">
        <w:rPr>
          <w:rFonts w:cs="Times New Roman"/>
          <w:szCs w:val="24"/>
        </w:rPr>
        <w:t xml:space="preserve"> рачун</w:t>
      </w:r>
      <w:r w:rsidRPr="007B7354">
        <w:rPr>
          <w:rFonts w:cs="Times New Roman"/>
          <w:szCs w:val="24"/>
          <w:lang w:val="sr-Cyrl-RS"/>
        </w:rPr>
        <w:t xml:space="preserve">и </w:t>
      </w:r>
      <w:r w:rsidRPr="007B7354">
        <w:rPr>
          <w:rFonts w:cs="Times New Roman"/>
          <w:szCs w:val="24"/>
        </w:rPr>
        <w:t>за</w:t>
      </w:r>
      <w:r w:rsidRPr="007B7354">
        <w:rPr>
          <w:rFonts w:cs="Times New Roman"/>
          <w:szCs w:val="24"/>
          <w:lang w:val="sr-Cyrl-RS"/>
        </w:rPr>
        <w:t xml:space="preserve"> утрошену</w:t>
      </w:r>
      <w:r w:rsidRPr="007B7354">
        <w:rPr>
          <w:rFonts w:cs="Times New Roman"/>
          <w:szCs w:val="24"/>
        </w:rPr>
        <w:t xml:space="preserve"> електричну енергију </w:t>
      </w:r>
      <w:r w:rsidRPr="007B7354">
        <w:rPr>
          <w:rFonts w:cs="Times New Roman"/>
          <w:szCs w:val="24"/>
          <w:lang w:val="sr-Cyrl-RS"/>
        </w:rPr>
        <w:t>социјално угрожених купаца;</w:t>
      </w:r>
    </w:p>
    <w:p w:rsidR="007B7354" w:rsidRPr="007B7354" w:rsidRDefault="007B7354" w:rsidP="00A64B6E">
      <w:pPr>
        <w:numPr>
          <w:ilvl w:val="0"/>
          <w:numId w:val="2"/>
        </w:numPr>
        <w:spacing w:after="0"/>
        <w:contextualSpacing/>
        <w:rPr>
          <w:rFonts w:cs="Times New Roman"/>
          <w:szCs w:val="24"/>
          <w:lang w:val="sr-Cyrl-RS"/>
        </w:rPr>
      </w:pPr>
      <w:r w:rsidRPr="007B7354">
        <w:rPr>
          <w:rFonts w:cs="Times New Roman"/>
          <w:szCs w:val="24"/>
          <w:lang w:val="sr-Cyrl-RS"/>
        </w:rPr>
        <w:t xml:space="preserve">зашто је у Србији застала изградња </w:t>
      </w:r>
      <w:r w:rsidRPr="007B7354">
        <w:rPr>
          <w:rFonts w:cs="Times New Roman"/>
          <w:szCs w:val="24"/>
        </w:rPr>
        <w:t>хидроелектран</w:t>
      </w:r>
      <w:r w:rsidRPr="007B7354">
        <w:rPr>
          <w:rFonts w:cs="Times New Roman"/>
          <w:szCs w:val="24"/>
          <w:lang w:val="sr-Cyrl-RS"/>
        </w:rPr>
        <w:t>а мале инсталисане снаге;</w:t>
      </w:r>
    </w:p>
    <w:p w:rsidR="007B7354" w:rsidRPr="007B7354" w:rsidRDefault="007B7354" w:rsidP="00A64B6E">
      <w:pPr>
        <w:numPr>
          <w:ilvl w:val="0"/>
          <w:numId w:val="2"/>
        </w:numPr>
        <w:spacing w:after="0"/>
        <w:contextualSpacing/>
        <w:rPr>
          <w:rFonts w:cs="Times New Roman"/>
          <w:szCs w:val="24"/>
        </w:rPr>
      </w:pPr>
      <w:r w:rsidRPr="007B7354">
        <w:rPr>
          <w:rFonts w:cs="Times New Roman"/>
          <w:szCs w:val="24"/>
          <w:lang w:val="sr-Cyrl-RS"/>
        </w:rPr>
        <w:t>да ли је заживела</w:t>
      </w:r>
      <w:r w:rsidRPr="007B7354">
        <w:rPr>
          <w:rFonts w:cs="Times New Roman"/>
          <w:szCs w:val="24"/>
        </w:rPr>
        <w:t xml:space="preserve"> примен</w:t>
      </w:r>
      <w:r w:rsidRPr="007B7354">
        <w:rPr>
          <w:rFonts w:cs="Times New Roman"/>
          <w:szCs w:val="24"/>
          <w:lang w:val="sr-Cyrl-RS"/>
        </w:rPr>
        <w:t>а</w:t>
      </w:r>
      <w:r w:rsidRPr="007B7354">
        <w:rPr>
          <w:rFonts w:cs="Times New Roman"/>
          <w:szCs w:val="24"/>
        </w:rPr>
        <w:t xml:space="preserve"> енергетских пасоша</w:t>
      </w:r>
      <w:r w:rsidRPr="007B7354">
        <w:rPr>
          <w:rFonts w:cs="Times New Roman"/>
          <w:szCs w:val="24"/>
          <w:lang w:val="sr-Cyrl-RS"/>
        </w:rPr>
        <w:t>.</w:t>
      </w:r>
    </w:p>
    <w:p w:rsidR="007B7354" w:rsidRPr="007B7354" w:rsidRDefault="007B7354" w:rsidP="007B7354">
      <w:pPr>
        <w:tabs>
          <w:tab w:val="left" w:pos="1418"/>
        </w:tabs>
        <w:spacing w:after="0"/>
        <w:rPr>
          <w:rFonts w:cs="Times New Roman"/>
          <w:szCs w:val="24"/>
        </w:rPr>
      </w:pPr>
      <w:r w:rsidRPr="007B7354">
        <w:rPr>
          <w:rFonts w:eastAsia="Times New Roman" w:cs="Times New Roman"/>
          <w:szCs w:val="24"/>
          <w:lang w:val="sr-Cyrl-RS"/>
        </w:rPr>
        <w:tab/>
        <w:t xml:space="preserve">У одговору на постављена питања Љубо Маћић је истакао да још увек није завршена процена штете настале на рударском басену „Колубара“. Извесно је да ће порасти потреба </w:t>
      </w:r>
      <w:r w:rsidRPr="007B7354">
        <w:rPr>
          <w:rFonts w:cs="Times New Roman"/>
          <w:szCs w:val="24"/>
        </w:rPr>
        <w:t xml:space="preserve">за увозом електричне енергије, </w:t>
      </w:r>
      <w:r w:rsidRPr="007B7354">
        <w:rPr>
          <w:rFonts w:cs="Times New Roman"/>
          <w:szCs w:val="24"/>
          <w:lang w:val="sr-Cyrl-RS"/>
        </w:rPr>
        <w:t>због недовољне</w:t>
      </w:r>
      <w:r w:rsidRPr="007B7354">
        <w:rPr>
          <w:rFonts w:cs="Times New Roman"/>
          <w:szCs w:val="24"/>
        </w:rPr>
        <w:t xml:space="preserve"> производње угља</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В</w:t>
      </w:r>
      <w:r w:rsidRPr="007B7354">
        <w:rPr>
          <w:rFonts w:cs="Times New Roman"/>
          <w:szCs w:val="24"/>
        </w:rPr>
        <w:t xml:space="preserve">еома је битно да се </w:t>
      </w:r>
      <w:r w:rsidRPr="007B7354">
        <w:rPr>
          <w:rFonts w:cs="Times New Roman"/>
          <w:szCs w:val="24"/>
          <w:lang w:val="sr-Cyrl-RS"/>
        </w:rPr>
        <w:t>рударски басен</w:t>
      </w:r>
      <w:r w:rsidRPr="007B7354">
        <w:rPr>
          <w:rFonts w:cs="Times New Roman"/>
          <w:szCs w:val="24"/>
        </w:rPr>
        <w:t xml:space="preserve"> што пре санира и да се вода из копова што пре извуче, јер</w:t>
      </w:r>
      <w:r w:rsidRPr="007B7354">
        <w:rPr>
          <w:rFonts w:cs="Times New Roman"/>
          <w:szCs w:val="24"/>
          <w:lang w:val="sr-Cyrl-RS"/>
        </w:rPr>
        <w:t xml:space="preserve"> </w:t>
      </w:r>
      <w:r w:rsidRPr="007B7354">
        <w:rPr>
          <w:rFonts w:cs="Times New Roman"/>
          <w:szCs w:val="24"/>
        </w:rPr>
        <w:t xml:space="preserve">сваки дан </w:t>
      </w:r>
      <w:r w:rsidRPr="007B7354">
        <w:rPr>
          <w:rFonts w:cs="Times New Roman"/>
          <w:szCs w:val="24"/>
          <w:lang w:val="sr-Cyrl-RS"/>
        </w:rPr>
        <w:t>увоза скупље струје</w:t>
      </w:r>
      <w:r w:rsidRPr="007B7354">
        <w:rPr>
          <w:rFonts w:cs="Times New Roman"/>
          <w:szCs w:val="24"/>
        </w:rPr>
        <w:t xml:space="preserve"> </w:t>
      </w:r>
      <w:r w:rsidRPr="007B7354">
        <w:rPr>
          <w:rFonts w:cs="Times New Roman"/>
          <w:szCs w:val="24"/>
          <w:lang w:val="sr-Cyrl-RS"/>
        </w:rPr>
        <w:t xml:space="preserve">ствара </w:t>
      </w:r>
      <w:r w:rsidRPr="007B7354">
        <w:rPr>
          <w:rFonts w:cs="Times New Roman"/>
          <w:szCs w:val="24"/>
        </w:rPr>
        <w:t>велики трошак</w:t>
      </w:r>
      <w:r w:rsidRPr="007B7354">
        <w:rPr>
          <w:rFonts w:cs="Times New Roman"/>
          <w:szCs w:val="24"/>
          <w:lang w:val="sr-Cyrl-RS"/>
        </w:rPr>
        <w:t>.</w:t>
      </w:r>
      <w:r w:rsidRPr="007B7354">
        <w:rPr>
          <w:rFonts w:cs="Times New Roman"/>
          <w:szCs w:val="24"/>
        </w:rPr>
        <w:t xml:space="preserve"> </w:t>
      </w:r>
      <w:proofErr w:type="gramStart"/>
      <w:r w:rsidRPr="007B7354">
        <w:rPr>
          <w:rFonts w:cs="Times New Roman"/>
          <w:szCs w:val="24"/>
        </w:rPr>
        <w:t>Други битан елемент</w:t>
      </w:r>
      <w:r w:rsidRPr="007B7354">
        <w:rPr>
          <w:rFonts w:cs="Times New Roman"/>
          <w:szCs w:val="24"/>
          <w:lang w:val="sr-Cyrl-RS"/>
        </w:rPr>
        <w:t xml:space="preserve"> трошкова санације штета је санација штете на</w:t>
      </w:r>
      <w:r w:rsidRPr="007B7354">
        <w:rPr>
          <w:rFonts w:cs="Times New Roman"/>
          <w:szCs w:val="24"/>
        </w:rPr>
        <w:t xml:space="preserve"> </w:t>
      </w:r>
      <w:r w:rsidRPr="007B7354">
        <w:rPr>
          <w:rFonts w:cs="Times New Roman"/>
          <w:szCs w:val="24"/>
          <w:lang w:val="sr-Cyrl-RS"/>
        </w:rPr>
        <w:t xml:space="preserve">багерима </w:t>
      </w:r>
      <w:r w:rsidRPr="007B7354">
        <w:rPr>
          <w:rFonts w:cs="Times New Roman"/>
          <w:szCs w:val="24"/>
        </w:rPr>
        <w:t>кој</w:t>
      </w:r>
      <w:r w:rsidRPr="007B7354">
        <w:rPr>
          <w:rFonts w:cs="Times New Roman"/>
          <w:szCs w:val="24"/>
          <w:lang w:val="sr-Cyrl-RS"/>
        </w:rPr>
        <w:t>и</w:t>
      </w:r>
      <w:r w:rsidRPr="007B7354">
        <w:rPr>
          <w:rFonts w:cs="Times New Roman"/>
          <w:szCs w:val="24"/>
        </w:rPr>
        <w:t xml:space="preserve"> </w:t>
      </w:r>
      <w:r w:rsidRPr="007B7354">
        <w:rPr>
          <w:rFonts w:cs="Times New Roman"/>
          <w:szCs w:val="24"/>
          <w:lang w:val="sr-Cyrl-RS"/>
        </w:rPr>
        <w:t>су</w:t>
      </w:r>
      <w:r w:rsidRPr="007B7354">
        <w:rPr>
          <w:rFonts w:cs="Times New Roman"/>
          <w:szCs w:val="24"/>
        </w:rPr>
        <w:t xml:space="preserve"> сада потопљен</w:t>
      </w:r>
      <w:r w:rsidRPr="007B7354">
        <w:rPr>
          <w:rFonts w:cs="Times New Roman"/>
          <w:szCs w:val="24"/>
          <w:lang w:val="sr-Cyrl-RS"/>
        </w:rPr>
        <w:t>и.</w:t>
      </w:r>
      <w:proofErr w:type="gramEnd"/>
      <w:r w:rsidRPr="007B7354">
        <w:rPr>
          <w:rFonts w:cs="Times New Roman"/>
          <w:szCs w:val="24"/>
          <w:lang w:val="sr-Cyrl-RS"/>
        </w:rPr>
        <w:t xml:space="preserve"> Е</w:t>
      </w:r>
      <w:r w:rsidRPr="007B7354">
        <w:rPr>
          <w:rFonts w:cs="Times New Roman"/>
          <w:szCs w:val="24"/>
        </w:rPr>
        <w:t>лектро-опрема се добрим делом мора заменити и то је</w:t>
      </w:r>
      <w:r w:rsidRPr="007B7354">
        <w:rPr>
          <w:rFonts w:cs="Times New Roman"/>
          <w:szCs w:val="24"/>
          <w:lang w:val="sr-Cyrl-RS"/>
        </w:rPr>
        <w:t>,</w:t>
      </w:r>
      <w:r w:rsidRPr="007B7354">
        <w:rPr>
          <w:rFonts w:cs="Times New Roman"/>
          <w:szCs w:val="24"/>
        </w:rPr>
        <w:t xml:space="preserve"> заједно </w:t>
      </w:r>
      <w:r w:rsidRPr="007B7354">
        <w:rPr>
          <w:rFonts w:cs="Times New Roman"/>
          <w:szCs w:val="24"/>
          <w:lang w:val="sr-Cyrl-RS"/>
        </w:rPr>
        <w:t>са трошковима</w:t>
      </w:r>
      <w:r w:rsidRPr="007B7354">
        <w:rPr>
          <w:rFonts w:cs="Times New Roman"/>
          <w:szCs w:val="24"/>
        </w:rPr>
        <w:t xml:space="preserve">  испумпавања </w:t>
      </w:r>
      <w:r w:rsidRPr="007B7354">
        <w:rPr>
          <w:rFonts w:cs="Times New Roman"/>
          <w:szCs w:val="24"/>
          <w:lang w:val="sr-Cyrl-RS"/>
        </w:rPr>
        <w:t xml:space="preserve">воде </w:t>
      </w:r>
      <w:r w:rsidRPr="007B7354">
        <w:rPr>
          <w:rFonts w:cs="Times New Roman"/>
          <w:szCs w:val="24"/>
        </w:rPr>
        <w:t>и свим осталим последицама</w:t>
      </w:r>
      <w:r w:rsidRPr="007B7354">
        <w:rPr>
          <w:rFonts w:cs="Times New Roman"/>
          <w:szCs w:val="24"/>
          <w:lang w:val="sr-Cyrl-RS"/>
        </w:rPr>
        <w:t>,</w:t>
      </w:r>
      <w:r w:rsidRPr="007B7354">
        <w:rPr>
          <w:rFonts w:cs="Times New Roman"/>
          <w:szCs w:val="24"/>
        </w:rPr>
        <w:t xml:space="preserve"> веома висок трошак и мери се стотинама милиона евра. </w:t>
      </w:r>
      <w:r w:rsidRPr="007B7354">
        <w:rPr>
          <w:rFonts w:cs="Times New Roman"/>
          <w:szCs w:val="24"/>
          <w:lang w:val="sr-Cyrl-RS"/>
        </w:rPr>
        <w:t>У</w:t>
      </w:r>
      <w:r w:rsidRPr="007B7354">
        <w:rPr>
          <w:rFonts w:cs="Times New Roman"/>
          <w:szCs w:val="24"/>
        </w:rPr>
        <w:t xml:space="preserve">купан </w:t>
      </w:r>
      <w:r w:rsidRPr="007B7354">
        <w:rPr>
          <w:rFonts w:cs="Times New Roman"/>
          <w:szCs w:val="24"/>
          <w:lang w:val="sr-Cyrl-RS"/>
        </w:rPr>
        <w:t>п</w:t>
      </w:r>
      <w:r w:rsidRPr="007B7354">
        <w:rPr>
          <w:rFonts w:cs="Times New Roman"/>
          <w:szCs w:val="24"/>
        </w:rPr>
        <w:t xml:space="preserve">риход ЕПС-а је </w:t>
      </w:r>
      <w:r w:rsidRPr="007B7354">
        <w:rPr>
          <w:rFonts w:cs="Times New Roman"/>
          <w:szCs w:val="24"/>
          <w:lang w:val="sr-Cyrl-RS"/>
        </w:rPr>
        <w:t>око</w:t>
      </w:r>
      <w:r w:rsidRPr="007B7354">
        <w:rPr>
          <w:rFonts w:cs="Times New Roman"/>
          <w:szCs w:val="24"/>
        </w:rPr>
        <w:t xml:space="preserve"> милијарду и по евра, што </w:t>
      </w:r>
      <w:r w:rsidRPr="007B7354">
        <w:rPr>
          <w:rFonts w:cs="Times New Roman"/>
          <w:szCs w:val="24"/>
          <w:lang w:val="sr-Cyrl-RS"/>
        </w:rPr>
        <w:t>указује да би штете могле износити</w:t>
      </w:r>
      <w:r w:rsidRPr="007B7354">
        <w:rPr>
          <w:rFonts w:cs="Times New Roman"/>
          <w:szCs w:val="24"/>
        </w:rPr>
        <w:t xml:space="preserve"> и преко 20% од укупног прихода. </w:t>
      </w:r>
      <w:proofErr w:type="gramStart"/>
      <w:r w:rsidRPr="007B7354">
        <w:rPr>
          <w:rFonts w:cs="Times New Roman"/>
          <w:szCs w:val="24"/>
        </w:rPr>
        <w:t>ЕПС може одл</w:t>
      </w:r>
      <w:r w:rsidRPr="007B7354">
        <w:rPr>
          <w:rFonts w:cs="Times New Roman"/>
          <w:szCs w:val="24"/>
          <w:lang w:val="sr-Cyrl-RS"/>
        </w:rPr>
        <w:t>ожити</w:t>
      </w:r>
      <w:r w:rsidRPr="007B7354">
        <w:rPr>
          <w:rFonts w:cs="Times New Roman"/>
          <w:szCs w:val="24"/>
        </w:rPr>
        <w:t xml:space="preserve"> неке инвестиције и неке радове </w:t>
      </w:r>
      <w:r w:rsidRPr="007B7354">
        <w:rPr>
          <w:rFonts w:cs="Times New Roman"/>
          <w:szCs w:val="24"/>
          <w:lang w:val="sr-Cyrl-RS"/>
        </w:rPr>
        <w:t xml:space="preserve">који су требало да се изведу </w:t>
      </w:r>
      <w:r w:rsidRPr="007B7354">
        <w:rPr>
          <w:rFonts w:cs="Times New Roman"/>
          <w:szCs w:val="24"/>
        </w:rPr>
        <w:t>у 2013.</w:t>
      </w:r>
      <w:proofErr w:type="gramEnd"/>
      <w:r w:rsidRPr="007B7354">
        <w:rPr>
          <w:rFonts w:cs="Times New Roman"/>
          <w:szCs w:val="24"/>
        </w:rPr>
        <w:t xml:space="preserve"> </w:t>
      </w:r>
      <w:proofErr w:type="gramStart"/>
      <w:r w:rsidRPr="007B7354">
        <w:rPr>
          <w:rFonts w:cs="Times New Roman"/>
          <w:szCs w:val="24"/>
        </w:rPr>
        <w:t>и</w:t>
      </w:r>
      <w:proofErr w:type="gramEnd"/>
      <w:r w:rsidRPr="007B7354">
        <w:rPr>
          <w:rFonts w:cs="Times New Roman"/>
          <w:szCs w:val="24"/>
          <w:lang w:val="sr-Cyrl-RS"/>
        </w:rPr>
        <w:t xml:space="preserve"> у току</w:t>
      </w:r>
      <w:r w:rsidRPr="007B7354">
        <w:rPr>
          <w:rFonts w:cs="Times New Roman"/>
          <w:szCs w:val="24"/>
        </w:rPr>
        <w:t xml:space="preserve"> 2014. </w:t>
      </w:r>
      <w:proofErr w:type="gramStart"/>
      <w:r w:rsidRPr="007B7354">
        <w:rPr>
          <w:rFonts w:cs="Times New Roman"/>
          <w:szCs w:val="24"/>
        </w:rPr>
        <w:t>годин</w:t>
      </w:r>
      <w:r w:rsidRPr="007B7354">
        <w:rPr>
          <w:rFonts w:cs="Times New Roman"/>
          <w:szCs w:val="24"/>
          <w:lang w:val="sr-Cyrl-RS"/>
        </w:rPr>
        <w:t>и</w:t>
      </w:r>
      <w:proofErr w:type="gramEnd"/>
      <w:r w:rsidRPr="007B7354">
        <w:rPr>
          <w:rFonts w:cs="Times New Roman"/>
          <w:szCs w:val="24"/>
          <w:lang w:val="sr-Cyrl-RS"/>
        </w:rPr>
        <w:t>,</w:t>
      </w:r>
      <w:r w:rsidRPr="007B7354">
        <w:rPr>
          <w:rFonts w:cs="Times New Roman"/>
          <w:szCs w:val="24"/>
        </w:rPr>
        <w:t xml:space="preserve"> за </w:t>
      </w:r>
      <w:r w:rsidRPr="007B7354">
        <w:rPr>
          <w:rFonts w:cs="Times New Roman"/>
          <w:szCs w:val="24"/>
          <w:lang w:val="sr-Cyrl-RS"/>
        </w:rPr>
        <w:t>будући</w:t>
      </w:r>
      <w:r w:rsidRPr="007B7354">
        <w:rPr>
          <w:rFonts w:cs="Times New Roman"/>
          <w:szCs w:val="24"/>
        </w:rPr>
        <w:t xml:space="preserve"> период и динамички </w:t>
      </w:r>
      <w:r w:rsidRPr="007B7354">
        <w:rPr>
          <w:rFonts w:cs="Times New Roman"/>
          <w:szCs w:val="24"/>
        </w:rPr>
        <w:lastRenderedPageBreak/>
        <w:t>померити те</w:t>
      </w:r>
      <w:r w:rsidRPr="007B7354">
        <w:rPr>
          <w:rFonts w:cs="Times New Roman"/>
          <w:szCs w:val="24"/>
          <w:lang w:val="sr-Cyrl-RS"/>
        </w:rPr>
        <w:t xml:space="preserve"> трошкове, а делимично се може и задужити</w:t>
      </w:r>
      <w:r w:rsidRPr="007B7354">
        <w:rPr>
          <w:rFonts w:cs="Times New Roman"/>
          <w:szCs w:val="24"/>
        </w:rPr>
        <w:t xml:space="preserve">. </w:t>
      </w:r>
      <w:r w:rsidRPr="007B7354">
        <w:rPr>
          <w:rFonts w:cs="Times New Roman"/>
          <w:szCs w:val="24"/>
          <w:lang w:val="sr-Cyrl-RS"/>
        </w:rPr>
        <w:t>Агенција за енергетику РС одређује регулисану цену по којој ЕПС продаје приближно две трећине електричне енергије, док се једна трећина продаје по тржишној цени. П</w:t>
      </w:r>
      <w:r w:rsidRPr="007B7354">
        <w:rPr>
          <w:rFonts w:cs="Times New Roman"/>
          <w:szCs w:val="24"/>
        </w:rPr>
        <w:t xml:space="preserve">ростор за повећање цена ЕПС </w:t>
      </w:r>
      <w:r w:rsidRPr="007B7354">
        <w:rPr>
          <w:rFonts w:cs="Times New Roman"/>
          <w:szCs w:val="24"/>
          <w:lang w:val="sr-Cyrl-RS"/>
        </w:rPr>
        <w:t xml:space="preserve"> има </w:t>
      </w:r>
      <w:r w:rsidRPr="007B7354">
        <w:rPr>
          <w:rFonts w:cs="Times New Roman"/>
          <w:szCs w:val="24"/>
        </w:rPr>
        <w:t>на регулисаном делу тржишт</w:t>
      </w:r>
      <w:r w:rsidRPr="007B7354">
        <w:rPr>
          <w:rFonts w:cs="Times New Roman"/>
          <w:szCs w:val="24"/>
          <w:lang w:val="sr-Cyrl-RS"/>
        </w:rPr>
        <w:t>а</w:t>
      </w:r>
      <w:r w:rsidRPr="007B7354">
        <w:rPr>
          <w:rFonts w:cs="Times New Roman"/>
          <w:szCs w:val="24"/>
        </w:rPr>
        <w:t xml:space="preserve">, а то су пре свега домаћинства која троше </w:t>
      </w:r>
      <w:r w:rsidRPr="007B7354">
        <w:rPr>
          <w:rFonts w:cs="Times New Roman"/>
          <w:szCs w:val="24"/>
          <w:lang w:val="sr-Cyrl-RS"/>
        </w:rPr>
        <w:t xml:space="preserve">око </w:t>
      </w:r>
      <w:r w:rsidRPr="007B7354">
        <w:rPr>
          <w:rFonts w:cs="Times New Roman"/>
          <w:szCs w:val="24"/>
        </w:rPr>
        <w:t xml:space="preserve">51%  укупне финалне потрошње. </w:t>
      </w:r>
      <w:r w:rsidRPr="007B7354">
        <w:rPr>
          <w:rFonts w:cs="Times New Roman"/>
          <w:szCs w:val="24"/>
          <w:lang w:val="sr-Cyrl-RS"/>
        </w:rPr>
        <w:t>Агенција</w:t>
      </w:r>
      <w:r w:rsidRPr="007B7354">
        <w:rPr>
          <w:rFonts w:cs="Times New Roman"/>
          <w:szCs w:val="24"/>
        </w:rPr>
        <w:t xml:space="preserve"> се </w:t>
      </w:r>
      <w:r w:rsidRPr="007B7354">
        <w:rPr>
          <w:rFonts w:cs="Times New Roman"/>
          <w:szCs w:val="24"/>
          <w:lang w:val="sr-Cyrl-RS"/>
        </w:rPr>
        <w:t>о цени</w:t>
      </w:r>
      <w:r w:rsidRPr="007B7354">
        <w:rPr>
          <w:rFonts w:cs="Times New Roman"/>
          <w:szCs w:val="24"/>
        </w:rPr>
        <w:t xml:space="preserve"> изјашњава када ЕПС достави</w:t>
      </w:r>
      <w:r w:rsidRPr="007B7354">
        <w:rPr>
          <w:rFonts w:cs="Times New Roman"/>
          <w:szCs w:val="24"/>
          <w:lang w:val="sr-Cyrl-RS"/>
        </w:rPr>
        <w:t xml:space="preserve"> захтев за повећање цене</w:t>
      </w:r>
      <w:r w:rsidRPr="007B7354">
        <w:rPr>
          <w:rFonts w:cs="Times New Roman"/>
          <w:szCs w:val="24"/>
        </w:rPr>
        <w:t>, уколико достави</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П</w:t>
      </w:r>
      <w:r w:rsidRPr="007B7354">
        <w:rPr>
          <w:rFonts w:cs="Times New Roman"/>
          <w:szCs w:val="24"/>
        </w:rPr>
        <w:t>рви корак је да се покушају прецизирати  трошкови</w:t>
      </w:r>
      <w:r w:rsidRPr="007B7354">
        <w:rPr>
          <w:rFonts w:cs="Times New Roman"/>
          <w:szCs w:val="24"/>
          <w:lang w:val="sr-Cyrl-RS"/>
        </w:rPr>
        <w:t xml:space="preserve"> и</w:t>
      </w:r>
      <w:r w:rsidRPr="007B7354">
        <w:rPr>
          <w:rFonts w:cs="Times New Roman"/>
          <w:szCs w:val="24"/>
        </w:rPr>
        <w:t xml:space="preserve"> да се што пре санирају рудници. </w:t>
      </w:r>
      <w:proofErr w:type="gramStart"/>
      <w:r w:rsidRPr="007B7354">
        <w:rPr>
          <w:rFonts w:cs="Times New Roman"/>
          <w:szCs w:val="24"/>
        </w:rPr>
        <w:t>Не би било разумно за једну годину повећати цену да би се покрио сав трошак, а после тога вратити цену</w:t>
      </w:r>
      <w:r w:rsidRPr="007B7354">
        <w:rPr>
          <w:rFonts w:cs="Times New Roman"/>
          <w:szCs w:val="24"/>
          <w:lang w:val="sr-Cyrl-RS"/>
        </w:rPr>
        <w:t>.</w:t>
      </w:r>
      <w:proofErr w:type="gramEnd"/>
      <w:r w:rsidRPr="007B7354">
        <w:rPr>
          <w:rFonts w:cs="Times New Roman"/>
          <w:szCs w:val="24"/>
        </w:rPr>
        <w:t xml:space="preserve"> </w:t>
      </w:r>
      <w:r w:rsidRPr="007B7354">
        <w:rPr>
          <w:rFonts w:cs="Times New Roman"/>
          <w:szCs w:val="24"/>
          <w:lang w:val="sr-Cyrl-RS"/>
        </w:rPr>
        <w:t>Н</w:t>
      </w:r>
      <w:r w:rsidRPr="007B7354">
        <w:rPr>
          <w:rFonts w:cs="Times New Roman"/>
          <w:szCs w:val="24"/>
        </w:rPr>
        <w:t xml:space="preserve">а крају </w:t>
      </w:r>
      <w:r w:rsidRPr="007B7354">
        <w:rPr>
          <w:rFonts w:cs="Times New Roman"/>
          <w:szCs w:val="24"/>
          <w:lang w:val="sr-Cyrl-RS"/>
        </w:rPr>
        <w:t>И</w:t>
      </w:r>
      <w:r w:rsidRPr="007B7354">
        <w:rPr>
          <w:rFonts w:cs="Times New Roman"/>
          <w:szCs w:val="24"/>
        </w:rPr>
        <w:t>звештаја</w:t>
      </w:r>
      <w:r w:rsidRPr="007B7354">
        <w:rPr>
          <w:rFonts w:cs="Times New Roman"/>
          <w:szCs w:val="24"/>
          <w:lang w:val="sr-Cyrl-RS"/>
        </w:rPr>
        <w:t xml:space="preserve"> наведено је</w:t>
      </w:r>
      <w:r w:rsidRPr="007B7354">
        <w:rPr>
          <w:rFonts w:cs="Times New Roman"/>
          <w:szCs w:val="24"/>
        </w:rPr>
        <w:t xml:space="preserve"> да има око 70.000 </w:t>
      </w:r>
      <w:r w:rsidRPr="007B7354">
        <w:rPr>
          <w:rFonts w:cs="Times New Roman"/>
          <w:szCs w:val="24"/>
          <w:lang w:val="sr-Cyrl-RS"/>
        </w:rPr>
        <w:t xml:space="preserve"> енергетски заштићених </w:t>
      </w:r>
      <w:r w:rsidRPr="007B7354">
        <w:rPr>
          <w:rFonts w:cs="Times New Roman"/>
          <w:szCs w:val="24"/>
        </w:rPr>
        <w:t>купаца који су остварили прав</w:t>
      </w:r>
      <w:r w:rsidRPr="007B7354">
        <w:rPr>
          <w:rFonts w:cs="Times New Roman"/>
          <w:szCs w:val="24"/>
          <w:lang w:val="sr-Cyrl-RS"/>
        </w:rPr>
        <w:t>о</w:t>
      </w:r>
      <w:r w:rsidRPr="007B7354">
        <w:rPr>
          <w:rFonts w:cs="Times New Roman"/>
          <w:szCs w:val="24"/>
          <w:lang w:val="sr-Cyrl-CS"/>
        </w:rPr>
        <w:t xml:space="preserve"> на умањење месечних рачуна</w:t>
      </w:r>
      <w:r w:rsidRPr="007B7354">
        <w:rPr>
          <w:rFonts w:cs="Times New Roman"/>
          <w:szCs w:val="24"/>
          <w:lang w:val="sr-Cyrl-RS"/>
        </w:rPr>
        <w:t xml:space="preserve">. Цена се може повећавати у условима када је </w:t>
      </w:r>
      <w:r w:rsidRPr="007B7354">
        <w:rPr>
          <w:rFonts w:cs="Times New Roman"/>
          <w:szCs w:val="24"/>
        </w:rPr>
        <w:t>већи део домаћинстава заштићен</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 xml:space="preserve">Међутим,  од око </w:t>
      </w:r>
      <w:r w:rsidRPr="007B7354">
        <w:rPr>
          <w:rFonts w:cs="Times New Roman"/>
          <w:szCs w:val="24"/>
        </w:rPr>
        <w:t>два милиона и 400 хиљада домаћинстава</w:t>
      </w:r>
      <w:r w:rsidRPr="007B7354">
        <w:rPr>
          <w:rFonts w:cs="Times New Roman"/>
          <w:szCs w:val="24"/>
          <w:lang w:val="sr-Cyrl-RS"/>
        </w:rPr>
        <w:t xml:space="preserve"> само</w:t>
      </w:r>
      <w:r w:rsidRPr="007B7354">
        <w:rPr>
          <w:rFonts w:cs="Times New Roman"/>
          <w:szCs w:val="24"/>
        </w:rPr>
        <w:t xml:space="preserve"> 3% </w:t>
      </w:r>
      <w:r w:rsidRPr="007B7354">
        <w:rPr>
          <w:rFonts w:cs="Times New Roman"/>
          <w:szCs w:val="24"/>
          <w:lang w:val="sr-Cyrl-RS"/>
        </w:rPr>
        <w:t>је</w:t>
      </w:r>
      <w:r w:rsidRPr="007B7354">
        <w:rPr>
          <w:rFonts w:cs="Times New Roman"/>
          <w:szCs w:val="24"/>
        </w:rPr>
        <w:t xml:space="preserve"> обухваћено</w:t>
      </w:r>
      <w:r w:rsidRPr="007B7354">
        <w:rPr>
          <w:rFonts w:cs="Times New Roman"/>
          <w:szCs w:val="24"/>
          <w:lang w:val="sr-Cyrl-RS"/>
        </w:rPr>
        <w:t xml:space="preserve"> </w:t>
      </w:r>
      <w:r w:rsidRPr="007B7354">
        <w:rPr>
          <w:rFonts w:cs="Times New Roman"/>
          <w:szCs w:val="24"/>
        </w:rPr>
        <w:t>овим механизмом</w:t>
      </w:r>
      <w:r w:rsidRPr="007B7354">
        <w:rPr>
          <w:rFonts w:cs="Times New Roman"/>
          <w:szCs w:val="24"/>
          <w:lang w:val="sr-Cyrl-RS"/>
        </w:rPr>
        <w:t xml:space="preserve"> субвенција из буџета, а</w:t>
      </w:r>
      <w:r w:rsidRPr="007B7354">
        <w:rPr>
          <w:rFonts w:cs="Times New Roman"/>
          <w:szCs w:val="24"/>
        </w:rPr>
        <w:t xml:space="preserve"> </w:t>
      </w:r>
      <w:r w:rsidRPr="007B7354">
        <w:rPr>
          <w:rFonts w:cs="Times New Roman"/>
          <w:szCs w:val="24"/>
          <w:lang w:val="sr-Cyrl-RS"/>
        </w:rPr>
        <w:t>и</w:t>
      </w:r>
      <w:r w:rsidRPr="007B7354">
        <w:rPr>
          <w:rFonts w:cs="Times New Roman"/>
          <w:szCs w:val="24"/>
        </w:rPr>
        <w:t xml:space="preserve">мајући у виду ниво сиромаштва домаћинства у Србији, </w:t>
      </w:r>
      <w:r w:rsidRPr="007B7354">
        <w:rPr>
          <w:rFonts w:cs="Times New Roman"/>
          <w:szCs w:val="24"/>
          <w:lang w:val="sr-Cyrl-RS"/>
        </w:rPr>
        <w:t>број енергетски заштићених купаца</w:t>
      </w:r>
      <w:r w:rsidRPr="007B7354">
        <w:rPr>
          <w:rFonts w:cs="Times New Roman"/>
          <w:szCs w:val="24"/>
        </w:rPr>
        <w:t xml:space="preserve"> свакако мора бити већ</w:t>
      </w:r>
      <w:r w:rsidRPr="007B7354">
        <w:rPr>
          <w:rFonts w:cs="Times New Roman"/>
          <w:szCs w:val="24"/>
          <w:lang w:val="sr-Cyrl-RS"/>
        </w:rPr>
        <w:t>и</w:t>
      </w:r>
      <w:r w:rsidRPr="007B7354">
        <w:rPr>
          <w:rFonts w:cs="Times New Roman"/>
          <w:szCs w:val="24"/>
        </w:rPr>
        <w:t xml:space="preserve">. </w:t>
      </w:r>
      <w:proofErr w:type="gramStart"/>
      <w:r w:rsidRPr="007B7354">
        <w:rPr>
          <w:rFonts w:cs="Times New Roman"/>
          <w:szCs w:val="24"/>
        </w:rPr>
        <w:t>Агенција нема надлежности у области обновљивих извора енергије, изузев што издаје лиценце за постројења која имају преко једног мегавата.</w:t>
      </w:r>
      <w:proofErr w:type="gramEnd"/>
      <w:r w:rsidRPr="007B7354">
        <w:rPr>
          <w:rFonts w:cs="Times New Roman"/>
          <w:szCs w:val="24"/>
        </w:rPr>
        <w:t xml:space="preserve"> </w:t>
      </w:r>
      <w:proofErr w:type="gramStart"/>
      <w:r w:rsidRPr="007B7354">
        <w:rPr>
          <w:rFonts w:cs="Times New Roman"/>
          <w:szCs w:val="24"/>
        </w:rPr>
        <w:t>Све остало је у надлежности Министарства</w:t>
      </w:r>
      <w:r w:rsidRPr="007B7354">
        <w:rPr>
          <w:rFonts w:cs="Times New Roman"/>
          <w:szCs w:val="24"/>
          <w:lang w:val="sr-Cyrl-RS"/>
        </w:rPr>
        <w:t xml:space="preserve"> рударства и енергетике</w:t>
      </w:r>
      <w:r w:rsidRPr="007B7354">
        <w:rPr>
          <w:rFonts w:cs="Times New Roman"/>
          <w:szCs w:val="24"/>
        </w:rPr>
        <w:t xml:space="preserve"> и Владе, а </w:t>
      </w:r>
      <w:r w:rsidRPr="007B7354">
        <w:rPr>
          <w:rFonts w:cs="Times New Roman"/>
          <w:szCs w:val="24"/>
          <w:lang w:val="sr-Cyrl-RS"/>
        </w:rPr>
        <w:t>Агенција</w:t>
      </w:r>
      <w:r w:rsidRPr="007B7354">
        <w:rPr>
          <w:rFonts w:cs="Times New Roman"/>
          <w:szCs w:val="24"/>
        </w:rPr>
        <w:t xml:space="preserve"> по позиву </w:t>
      </w:r>
      <w:r w:rsidRPr="007B7354">
        <w:rPr>
          <w:rFonts w:cs="Times New Roman"/>
          <w:szCs w:val="24"/>
          <w:lang w:val="sr-Cyrl-RS"/>
        </w:rPr>
        <w:t>М</w:t>
      </w:r>
      <w:r w:rsidRPr="007B7354">
        <w:rPr>
          <w:rFonts w:cs="Times New Roman"/>
          <w:szCs w:val="24"/>
        </w:rPr>
        <w:t xml:space="preserve">инистарства или Владе </w:t>
      </w:r>
      <w:r w:rsidRPr="007B7354">
        <w:rPr>
          <w:rFonts w:cs="Times New Roman"/>
          <w:szCs w:val="24"/>
          <w:lang w:val="sr-Cyrl-RS"/>
        </w:rPr>
        <w:t>пружа стручну помоћ</w:t>
      </w:r>
      <w:r w:rsidRPr="007B7354">
        <w:rPr>
          <w:rFonts w:cs="Times New Roman"/>
          <w:szCs w:val="24"/>
        </w:rPr>
        <w:t xml:space="preserve"> када се одређује висина тарифа или </w:t>
      </w:r>
      <w:r w:rsidRPr="007B7354">
        <w:rPr>
          <w:rFonts w:cs="Times New Roman"/>
          <w:szCs w:val="24"/>
          <w:lang w:val="sr-Cyrl-RS"/>
        </w:rPr>
        <w:t>утврђују</w:t>
      </w:r>
      <w:r w:rsidRPr="007B7354">
        <w:rPr>
          <w:rFonts w:cs="Times New Roman"/>
          <w:szCs w:val="24"/>
        </w:rPr>
        <w:t xml:space="preserve"> елементи енергетске политике</w:t>
      </w:r>
      <w:r w:rsidRPr="007B7354">
        <w:rPr>
          <w:rFonts w:cs="Times New Roman"/>
          <w:szCs w:val="24"/>
          <w:lang w:val="sr-Cyrl-RS"/>
        </w:rPr>
        <w:t>.</w:t>
      </w:r>
      <w:proofErr w:type="gramEnd"/>
      <w:r w:rsidRPr="007B7354">
        <w:rPr>
          <w:rFonts w:cs="Times New Roman"/>
          <w:szCs w:val="24"/>
          <w:lang w:val="sr-Cyrl-RS"/>
        </w:rPr>
        <w:t xml:space="preserve"> Х</w:t>
      </w:r>
      <w:r w:rsidRPr="007B7354">
        <w:rPr>
          <w:rFonts w:cs="Times New Roman"/>
          <w:szCs w:val="24"/>
        </w:rPr>
        <w:t>идроелектране су област обновљивих извора енергије кој</w:t>
      </w:r>
      <w:r w:rsidRPr="007B7354">
        <w:rPr>
          <w:rFonts w:cs="Times New Roman"/>
          <w:szCs w:val="24"/>
          <w:lang w:val="sr-Cyrl-RS"/>
        </w:rPr>
        <w:t>у</w:t>
      </w:r>
      <w:r w:rsidRPr="007B7354">
        <w:rPr>
          <w:rFonts w:cs="Times New Roman"/>
          <w:szCs w:val="24"/>
        </w:rPr>
        <w:t xml:space="preserve"> би требало подстицати</w:t>
      </w:r>
      <w:r w:rsidRPr="007B7354">
        <w:rPr>
          <w:rFonts w:cs="Times New Roman"/>
          <w:szCs w:val="24"/>
          <w:lang w:val="sr-Cyrl-RS"/>
        </w:rPr>
        <w:t>,</w:t>
      </w:r>
      <w:r w:rsidRPr="007B7354">
        <w:rPr>
          <w:rFonts w:cs="Times New Roman"/>
          <w:szCs w:val="24"/>
        </w:rPr>
        <w:t xml:space="preserve"> много више него соларну енергију</w:t>
      </w:r>
      <w:r w:rsidRPr="007B7354">
        <w:rPr>
          <w:rFonts w:cs="Times New Roman"/>
          <w:szCs w:val="24"/>
          <w:lang w:val="sr-Cyrl-RS"/>
        </w:rPr>
        <w:t>. Око</w:t>
      </w:r>
      <w:r w:rsidRPr="007B7354">
        <w:rPr>
          <w:rFonts w:cs="Times New Roman"/>
          <w:szCs w:val="24"/>
        </w:rPr>
        <w:t xml:space="preserve"> 90% </w:t>
      </w:r>
      <w:r w:rsidRPr="007B7354">
        <w:rPr>
          <w:rFonts w:cs="Times New Roman"/>
          <w:szCs w:val="24"/>
          <w:lang w:val="sr-Cyrl-RS"/>
        </w:rPr>
        <w:t>инвестиције</w:t>
      </w:r>
      <w:r w:rsidRPr="007B7354">
        <w:rPr>
          <w:rFonts w:cs="Times New Roman"/>
          <w:szCs w:val="24"/>
        </w:rPr>
        <w:t xml:space="preserve"> у хидроелектране оста</w:t>
      </w:r>
      <w:r w:rsidRPr="007B7354">
        <w:rPr>
          <w:rFonts w:cs="Times New Roman"/>
          <w:szCs w:val="24"/>
          <w:lang w:val="sr-Cyrl-RS"/>
        </w:rPr>
        <w:t>је</w:t>
      </w:r>
      <w:r w:rsidRPr="007B7354">
        <w:rPr>
          <w:rFonts w:cs="Times New Roman"/>
          <w:szCs w:val="24"/>
        </w:rPr>
        <w:t xml:space="preserve"> у Србији, а </w:t>
      </w:r>
      <w:r w:rsidRPr="007B7354">
        <w:rPr>
          <w:rFonts w:cs="Times New Roman"/>
          <w:szCs w:val="24"/>
          <w:lang w:val="sr-Cyrl-RS"/>
        </w:rPr>
        <w:t>од укупне инвестиције у изградњу</w:t>
      </w:r>
      <w:r w:rsidRPr="007B7354">
        <w:rPr>
          <w:rFonts w:cs="Times New Roman"/>
          <w:szCs w:val="24"/>
        </w:rPr>
        <w:t xml:space="preserve"> соларн</w:t>
      </w:r>
      <w:r w:rsidRPr="007B7354">
        <w:rPr>
          <w:rFonts w:cs="Times New Roman"/>
          <w:szCs w:val="24"/>
          <w:lang w:val="sr-Cyrl-RS"/>
        </w:rPr>
        <w:t>е</w:t>
      </w:r>
      <w:r w:rsidRPr="007B7354">
        <w:rPr>
          <w:rFonts w:cs="Times New Roman"/>
          <w:szCs w:val="24"/>
        </w:rPr>
        <w:t xml:space="preserve"> електран</w:t>
      </w:r>
      <w:r w:rsidRPr="007B7354">
        <w:rPr>
          <w:rFonts w:cs="Times New Roman"/>
          <w:szCs w:val="24"/>
          <w:lang w:val="sr-Cyrl-RS"/>
        </w:rPr>
        <w:t>е,</w:t>
      </w:r>
      <w:r w:rsidRPr="007B7354">
        <w:rPr>
          <w:rFonts w:cs="Times New Roman"/>
          <w:szCs w:val="24"/>
        </w:rPr>
        <w:t xml:space="preserve"> </w:t>
      </w:r>
      <w:r w:rsidRPr="007B7354">
        <w:rPr>
          <w:rFonts w:cs="Times New Roman"/>
          <w:szCs w:val="24"/>
          <w:lang w:val="sr-Cyrl-RS"/>
        </w:rPr>
        <w:t>око</w:t>
      </w:r>
      <w:r w:rsidRPr="007B7354">
        <w:rPr>
          <w:rFonts w:cs="Times New Roman"/>
          <w:szCs w:val="24"/>
        </w:rPr>
        <w:t xml:space="preserve"> 80% од</w:t>
      </w:r>
      <w:r w:rsidRPr="007B7354">
        <w:rPr>
          <w:rFonts w:cs="Times New Roman"/>
          <w:szCs w:val="24"/>
          <w:lang w:val="sr-Cyrl-RS"/>
        </w:rPr>
        <w:t>лази ван земље и корист има</w:t>
      </w:r>
      <w:r w:rsidRPr="007B7354">
        <w:rPr>
          <w:rFonts w:cs="Times New Roman"/>
          <w:szCs w:val="24"/>
        </w:rPr>
        <w:t xml:space="preserve"> само инвеститор</w:t>
      </w:r>
      <w:r w:rsidRPr="007B7354">
        <w:rPr>
          <w:rFonts w:cs="Times New Roman"/>
          <w:szCs w:val="24"/>
          <w:lang w:val="sr-Cyrl-RS"/>
        </w:rPr>
        <w:t xml:space="preserve">, </w:t>
      </w:r>
      <w:r w:rsidRPr="007B7354">
        <w:rPr>
          <w:rFonts w:cs="Times New Roman"/>
          <w:szCs w:val="24"/>
        </w:rPr>
        <w:t xml:space="preserve"> </w:t>
      </w:r>
      <w:r w:rsidRPr="007B7354">
        <w:rPr>
          <w:rFonts w:cs="Times New Roman"/>
          <w:szCs w:val="24"/>
          <w:lang w:val="sr-Cyrl-RS"/>
        </w:rPr>
        <w:t xml:space="preserve">а домицилна држава има само приход од </w:t>
      </w:r>
      <w:r w:rsidRPr="007B7354">
        <w:rPr>
          <w:rFonts w:cs="Times New Roman"/>
          <w:szCs w:val="24"/>
        </w:rPr>
        <w:t>порез</w:t>
      </w:r>
      <w:r w:rsidRPr="007B7354">
        <w:rPr>
          <w:rFonts w:cs="Times New Roman"/>
          <w:szCs w:val="24"/>
          <w:lang w:val="sr-Cyrl-RS"/>
        </w:rPr>
        <w:t>а</w:t>
      </w:r>
      <w:r w:rsidRPr="007B7354">
        <w:rPr>
          <w:rFonts w:cs="Times New Roman"/>
          <w:szCs w:val="24"/>
        </w:rPr>
        <w:t xml:space="preserve"> на профит</w:t>
      </w:r>
      <w:r w:rsidRPr="007B7354">
        <w:rPr>
          <w:rFonts w:cs="Times New Roman"/>
          <w:szCs w:val="24"/>
          <w:lang w:val="sr-Cyrl-RS"/>
        </w:rPr>
        <w:t>. Када је у питању време потребно за припрему и добијање документације за изградњу хидроелектрана, Европска комисија је објавила податке према којима тај поступак</w:t>
      </w:r>
      <w:r w:rsidRPr="007B7354">
        <w:rPr>
          <w:rFonts w:cs="Times New Roman"/>
          <w:szCs w:val="24"/>
        </w:rPr>
        <w:t xml:space="preserve"> траје око три године</w:t>
      </w:r>
      <w:r w:rsidRPr="007B7354">
        <w:rPr>
          <w:rFonts w:cs="Times New Roman"/>
          <w:szCs w:val="24"/>
          <w:lang w:val="sr-Cyrl-RS"/>
        </w:rPr>
        <w:t xml:space="preserve">, у зависности </w:t>
      </w:r>
      <w:r w:rsidRPr="007B7354">
        <w:rPr>
          <w:rFonts w:cs="Times New Roman"/>
          <w:szCs w:val="24"/>
        </w:rPr>
        <w:t>од</w:t>
      </w:r>
      <w:r w:rsidRPr="007B7354">
        <w:rPr>
          <w:rFonts w:cs="Times New Roman"/>
          <w:szCs w:val="24"/>
          <w:lang w:val="sr-Cyrl-RS"/>
        </w:rPr>
        <w:t xml:space="preserve"> врсте</w:t>
      </w:r>
      <w:r w:rsidRPr="007B7354">
        <w:rPr>
          <w:rFonts w:cs="Times New Roman"/>
          <w:szCs w:val="24"/>
        </w:rPr>
        <w:t xml:space="preserve"> технологије</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У неким државама чланицама је потребно</w:t>
      </w:r>
      <w:r w:rsidRPr="007B7354">
        <w:rPr>
          <w:rFonts w:cs="Times New Roman"/>
          <w:szCs w:val="24"/>
        </w:rPr>
        <w:t xml:space="preserve"> </w:t>
      </w:r>
      <w:r w:rsidRPr="007B7354">
        <w:rPr>
          <w:rFonts w:cs="Times New Roman"/>
          <w:szCs w:val="24"/>
          <w:lang w:val="sr-Cyrl-RS"/>
        </w:rPr>
        <w:t xml:space="preserve">око </w:t>
      </w:r>
      <w:r w:rsidRPr="007B7354">
        <w:rPr>
          <w:rFonts w:cs="Times New Roman"/>
          <w:szCs w:val="24"/>
        </w:rPr>
        <w:t>шест година да се прибави сва документација</w:t>
      </w:r>
      <w:r w:rsidRPr="007B7354">
        <w:rPr>
          <w:rFonts w:cs="Times New Roman"/>
          <w:szCs w:val="24"/>
          <w:lang w:val="sr-Cyrl-RS"/>
        </w:rPr>
        <w:t xml:space="preserve"> потребна</w:t>
      </w:r>
      <w:r w:rsidRPr="007B7354">
        <w:rPr>
          <w:rFonts w:cs="Times New Roman"/>
          <w:szCs w:val="24"/>
        </w:rPr>
        <w:t xml:space="preserve"> за </w:t>
      </w:r>
      <w:r w:rsidRPr="007B7354">
        <w:rPr>
          <w:rFonts w:cs="Times New Roman"/>
          <w:szCs w:val="24"/>
          <w:lang w:val="sr-Cyrl-RS"/>
        </w:rPr>
        <w:t xml:space="preserve">изградњу великих </w:t>
      </w:r>
      <w:r w:rsidRPr="007B7354">
        <w:rPr>
          <w:rFonts w:cs="Times New Roman"/>
          <w:szCs w:val="24"/>
        </w:rPr>
        <w:t>хидроелектран</w:t>
      </w:r>
      <w:r w:rsidRPr="007B7354">
        <w:rPr>
          <w:rFonts w:cs="Times New Roman"/>
          <w:szCs w:val="24"/>
          <w:lang w:val="sr-Cyrl-RS"/>
        </w:rPr>
        <w:t>а,</w:t>
      </w:r>
      <w:r w:rsidRPr="007B7354">
        <w:rPr>
          <w:rFonts w:cs="Times New Roman"/>
          <w:szCs w:val="24"/>
        </w:rPr>
        <w:t xml:space="preserve"> зато што су и прописи строжији него у Србији, пре свега</w:t>
      </w:r>
      <w:r w:rsidRPr="007B7354">
        <w:rPr>
          <w:rFonts w:cs="Times New Roman"/>
          <w:szCs w:val="24"/>
          <w:lang w:val="sr-Cyrl-RS"/>
        </w:rPr>
        <w:t>, прописи из области</w:t>
      </w:r>
      <w:r w:rsidRPr="007B7354">
        <w:rPr>
          <w:rFonts w:cs="Times New Roman"/>
          <w:szCs w:val="24"/>
        </w:rPr>
        <w:t xml:space="preserve"> заштит</w:t>
      </w:r>
      <w:r w:rsidRPr="007B7354">
        <w:rPr>
          <w:rFonts w:cs="Times New Roman"/>
          <w:szCs w:val="24"/>
          <w:lang w:val="sr-Cyrl-RS"/>
        </w:rPr>
        <w:t>е</w:t>
      </w:r>
      <w:r w:rsidRPr="007B7354">
        <w:rPr>
          <w:rFonts w:cs="Times New Roman"/>
          <w:szCs w:val="24"/>
        </w:rPr>
        <w:t xml:space="preserve"> животне средине.</w:t>
      </w:r>
      <w:r w:rsidRPr="007B7354">
        <w:rPr>
          <w:rFonts w:cs="Times New Roman"/>
          <w:szCs w:val="24"/>
          <w:lang w:val="sr-Cyrl-RS"/>
        </w:rPr>
        <w:t xml:space="preserve"> У</w:t>
      </w:r>
      <w:r w:rsidRPr="007B7354">
        <w:rPr>
          <w:rFonts w:cs="Times New Roman"/>
          <w:szCs w:val="24"/>
        </w:rPr>
        <w:t>колико се нешто не предузме</w:t>
      </w:r>
      <w:r w:rsidRPr="007B7354">
        <w:rPr>
          <w:rFonts w:cs="Times New Roman"/>
          <w:szCs w:val="24"/>
          <w:lang w:val="sr-Cyrl-RS"/>
        </w:rPr>
        <w:t xml:space="preserve">, рок за примену Директиве о великим ложиштима до </w:t>
      </w:r>
      <w:r w:rsidRPr="007B7354">
        <w:rPr>
          <w:rFonts w:cs="Times New Roman"/>
          <w:szCs w:val="24"/>
        </w:rPr>
        <w:t xml:space="preserve">2023. </w:t>
      </w:r>
      <w:proofErr w:type="gramStart"/>
      <w:r w:rsidRPr="007B7354">
        <w:rPr>
          <w:rFonts w:cs="Times New Roman"/>
          <w:szCs w:val="24"/>
        </w:rPr>
        <w:t>годин</w:t>
      </w:r>
      <w:r w:rsidRPr="007B7354">
        <w:rPr>
          <w:rFonts w:cs="Times New Roman"/>
          <w:szCs w:val="24"/>
          <w:lang w:val="sr-Cyrl-RS"/>
        </w:rPr>
        <w:t>е</w:t>
      </w:r>
      <w:proofErr w:type="gramEnd"/>
      <w:r w:rsidRPr="007B7354">
        <w:rPr>
          <w:rFonts w:cs="Times New Roman"/>
          <w:szCs w:val="24"/>
        </w:rPr>
        <w:t xml:space="preserve"> је велики проблем за Србију</w:t>
      </w:r>
      <w:r w:rsidRPr="007B7354">
        <w:rPr>
          <w:rFonts w:cs="Times New Roman"/>
          <w:szCs w:val="24"/>
          <w:lang w:val="sr-Cyrl-RS"/>
        </w:rPr>
        <w:t xml:space="preserve">. </w:t>
      </w:r>
      <w:r w:rsidRPr="007B7354">
        <w:rPr>
          <w:rFonts w:cs="Times New Roman"/>
          <w:szCs w:val="24"/>
        </w:rPr>
        <w:t xml:space="preserve"> </w:t>
      </w:r>
      <w:proofErr w:type="gramStart"/>
      <w:r w:rsidRPr="007B7354">
        <w:rPr>
          <w:rFonts w:cs="Times New Roman"/>
          <w:szCs w:val="24"/>
        </w:rPr>
        <w:t>ЕПС</w:t>
      </w:r>
      <w:r w:rsidRPr="007B7354">
        <w:rPr>
          <w:rFonts w:cs="Times New Roman"/>
          <w:szCs w:val="24"/>
          <w:lang w:val="sr-Cyrl-RS"/>
        </w:rPr>
        <w:t xml:space="preserve"> </w:t>
      </w:r>
      <w:r w:rsidRPr="007B7354">
        <w:rPr>
          <w:rFonts w:cs="Times New Roman"/>
          <w:szCs w:val="24"/>
        </w:rPr>
        <w:t xml:space="preserve">разматра </w:t>
      </w:r>
      <w:r w:rsidRPr="007B7354">
        <w:rPr>
          <w:rFonts w:cs="Times New Roman"/>
          <w:szCs w:val="24"/>
          <w:lang w:val="sr-Cyrl-RS"/>
        </w:rPr>
        <w:t xml:space="preserve">могућност </w:t>
      </w:r>
      <w:r w:rsidRPr="007B7354">
        <w:rPr>
          <w:rFonts w:cs="Times New Roman"/>
          <w:szCs w:val="24"/>
        </w:rPr>
        <w:t xml:space="preserve">да још на неким електранама од 200 мегавата угради опрему за одсумпоравање и денитрификацију, јер </w:t>
      </w:r>
      <w:r w:rsidRPr="007B7354">
        <w:rPr>
          <w:rFonts w:cs="Times New Roman"/>
          <w:szCs w:val="24"/>
          <w:lang w:val="sr-Cyrl-RS"/>
        </w:rPr>
        <w:t>је то највећи</w:t>
      </w:r>
      <w:r w:rsidRPr="007B7354">
        <w:rPr>
          <w:rFonts w:cs="Times New Roman"/>
          <w:szCs w:val="24"/>
        </w:rPr>
        <w:t xml:space="preserve"> инвестицион</w:t>
      </w:r>
      <w:r w:rsidRPr="007B7354">
        <w:rPr>
          <w:rFonts w:cs="Times New Roman"/>
          <w:szCs w:val="24"/>
          <w:lang w:val="sr-Cyrl-RS"/>
        </w:rPr>
        <w:t>и</w:t>
      </w:r>
      <w:r w:rsidRPr="007B7354">
        <w:rPr>
          <w:rFonts w:cs="Times New Roman"/>
          <w:szCs w:val="24"/>
        </w:rPr>
        <w:t xml:space="preserve"> </w:t>
      </w:r>
      <w:r w:rsidRPr="007B7354">
        <w:rPr>
          <w:rFonts w:cs="Times New Roman"/>
          <w:szCs w:val="24"/>
          <w:lang w:val="sr-Cyrl-RS"/>
        </w:rPr>
        <w:t>трошак</w:t>
      </w:r>
      <w:r w:rsidRPr="007B7354">
        <w:rPr>
          <w:rFonts w:cs="Times New Roman"/>
          <w:szCs w:val="24"/>
        </w:rPr>
        <w:t xml:space="preserve"> </w:t>
      </w:r>
      <w:r w:rsidRPr="007B7354">
        <w:rPr>
          <w:rFonts w:cs="Times New Roman"/>
          <w:szCs w:val="24"/>
          <w:lang w:val="sr-Cyrl-RS"/>
        </w:rPr>
        <w:t>који се</w:t>
      </w:r>
      <w:r w:rsidRPr="007B7354">
        <w:rPr>
          <w:rFonts w:cs="Times New Roman"/>
          <w:szCs w:val="24"/>
        </w:rPr>
        <w:t xml:space="preserve"> не исплати ако ће електрана да траје </w:t>
      </w:r>
      <w:r w:rsidRPr="007B7354">
        <w:rPr>
          <w:rFonts w:cs="Times New Roman"/>
          <w:szCs w:val="24"/>
          <w:lang w:val="sr-Cyrl-RS"/>
        </w:rPr>
        <w:t xml:space="preserve">краће од десет </w:t>
      </w:r>
      <w:r w:rsidRPr="007B7354">
        <w:rPr>
          <w:rFonts w:cs="Times New Roman"/>
          <w:szCs w:val="24"/>
        </w:rPr>
        <w:t>година.</w:t>
      </w:r>
      <w:proofErr w:type="gramEnd"/>
      <w:r w:rsidRPr="007B7354">
        <w:rPr>
          <w:rFonts w:cs="Times New Roman"/>
          <w:szCs w:val="24"/>
        </w:rPr>
        <w:t xml:space="preserve"> </w:t>
      </w:r>
      <w:r w:rsidRPr="007B7354">
        <w:rPr>
          <w:rFonts w:cs="Times New Roman"/>
          <w:szCs w:val="24"/>
          <w:lang w:val="sr-Cyrl-RS"/>
        </w:rPr>
        <w:t>Из о</w:t>
      </w:r>
      <w:r w:rsidRPr="007B7354">
        <w:rPr>
          <w:rFonts w:cs="Times New Roman"/>
          <w:szCs w:val="24"/>
        </w:rPr>
        <w:t>бновљиви</w:t>
      </w:r>
      <w:r w:rsidRPr="007B7354">
        <w:rPr>
          <w:rFonts w:cs="Times New Roman"/>
          <w:szCs w:val="24"/>
          <w:lang w:val="sr-Cyrl-RS"/>
        </w:rPr>
        <w:t>х</w:t>
      </w:r>
      <w:r w:rsidRPr="007B7354">
        <w:rPr>
          <w:rFonts w:cs="Times New Roman"/>
          <w:szCs w:val="24"/>
        </w:rPr>
        <w:t xml:space="preserve"> извор</w:t>
      </w:r>
      <w:r w:rsidRPr="007B7354">
        <w:rPr>
          <w:rFonts w:cs="Times New Roman"/>
          <w:szCs w:val="24"/>
          <w:lang w:val="sr-Cyrl-RS"/>
        </w:rPr>
        <w:t>а</w:t>
      </w:r>
      <w:r w:rsidRPr="007B7354">
        <w:rPr>
          <w:rFonts w:cs="Times New Roman"/>
          <w:szCs w:val="24"/>
        </w:rPr>
        <w:t xml:space="preserve"> енергије, по </w:t>
      </w:r>
      <w:r w:rsidRPr="007B7354">
        <w:rPr>
          <w:rFonts w:cs="Times New Roman"/>
          <w:szCs w:val="24"/>
          <w:lang w:val="sr-Cyrl-RS"/>
        </w:rPr>
        <w:t>А</w:t>
      </w:r>
      <w:r w:rsidRPr="007B7354">
        <w:rPr>
          <w:rFonts w:cs="Times New Roman"/>
          <w:szCs w:val="24"/>
        </w:rPr>
        <w:t>кционом плану</w:t>
      </w:r>
      <w:r w:rsidRPr="007B7354">
        <w:rPr>
          <w:rFonts w:cs="Times New Roman"/>
          <w:szCs w:val="24"/>
          <w:lang w:val="sr-Cyrl-RS"/>
        </w:rPr>
        <w:t>,</w:t>
      </w:r>
      <w:r w:rsidRPr="007B7354">
        <w:rPr>
          <w:rFonts w:cs="Times New Roman"/>
          <w:szCs w:val="24"/>
        </w:rPr>
        <w:t xml:space="preserve"> треба да </w:t>
      </w:r>
      <w:r w:rsidRPr="007B7354">
        <w:rPr>
          <w:rFonts w:cs="Times New Roman"/>
          <w:szCs w:val="24"/>
          <w:lang w:val="sr-Cyrl-RS"/>
        </w:rPr>
        <w:t xml:space="preserve">се </w:t>
      </w:r>
      <w:r w:rsidRPr="007B7354">
        <w:rPr>
          <w:rFonts w:cs="Times New Roman"/>
          <w:szCs w:val="24"/>
        </w:rPr>
        <w:t>обезбед</w:t>
      </w:r>
      <w:r w:rsidRPr="007B7354">
        <w:rPr>
          <w:rFonts w:cs="Times New Roman"/>
          <w:szCs w:val="24"/>
          <w:lang w:val="sr-Cyrl-RS"/>
        </w:rPr>
        <w:t>и</w:t>
      </w:r>
      <w:r w:rsidRPr="007B7354">
        <w:rPr>
          <w:rFonts w:cs="Times New Roman"/>
          <w:szCs w:val="24"/>
        </w:rPr>
        <w:t xml:space="preserve"> </w:t>
      </w:r>
      <w:r w:rsidRPr="007B7354">
        <w:rPr>
          <w:rFonts w:cs="Times New Roman"/>
          <w:szCs w:val="24"/>
          <w:lang w:val="sr-Cyrl-RS"/>
        </w:rPr>
        <w:t>око</w:t>
      </w:r>
      <w:r w:rsidRPr="007B7354">
        <w:rPr>
          <w:rFonts w:cs="Times New Roman"/>
          <w:szCs w:val="24"/>
        </w:rPr>
        <w:t xml:space="preserve"> три терават сата до 2020. </w:t>
      </w:r>
      <w:proofErr w:type="gramStart"/>
      <w:r w:rsidRPr="007B7354">
        <w:rPr>
          <w:rFonts w:cs="Times New Roman"/>
          <w:szCs w:val="24"/>
        </w:rPr>
        <w:t>године</w:t>
      </w:r>
      <w:proofErr w:type="gramEnd"/>
      <w:r w:rsidRPr="007B7354">
        <w:rPr>
          <w:rFonts w:cs="Times New Roman"/>
          <w:szCs w:val="24"/>
          <w:lang w:val="sr-Cyrl-RS"/>
        </w:rPr>
        <w:t>, а преузета је обавеза за обезбеђење производње из обновљивих извора од пет терават сати.</w:t>
      </w:r>
      <w:r w:rsidRPr="007B7354">
        <w:rPr>
          <w:rFonts w:cs="Times New Roman"/>
          <w:szCs w:val="24"/>
        </w:rPr>
        <w:t xml:space="preserve"> </w:t>
      </w:r>
      <w:proofErr w:type="gramStart"/>
      <w:r w:rsidRPr="007B7354">
        <w:rPr>
          <w:rFonts w:cs="Times New Roman"/>
          <w:szCs w:val="24"/>
        </w:rPr>
        <w:t>Ако не</w:t>
      </w:r>
      <w:r w:rsidRPr="007B7354">
        <w:rPr>
          <w:rFonts w:cs="Times New Roman"/>
          <w:szCs w:val="24"/>
          <w:lang w:val="sr-Cyrl-RS"/>
        </w:rPr>
        <w:t xml:space="preserve"> буде </w:t>
      </w:r>
      <w:r w:rsidRPr="007B7354">
        <w:rPr>
          <w:rFonts w:cs="Times New Roman"/>
          <w:szCs w:val="24"/>
        </w:rPr>
        <w:t>раста</w:t>
      </w:r>
      <w:r w:rsidRPr="007B7354">
        <w:rPr>
          <w:rFonts w:cs="Times New Roman"/>
          <w:szCs w:val="24"/>
          <w:lang w:val="sr-Cyrl-RS"/>
        </w:rPr>
        <w:t xml:space="preserve">, </w:t>
      </w:r>
      <w:r w:rsidRPr="007B7354">
        <w:rPr>
          <w:rFonts w:cs="Times New Roman"/>
          <w:szCs w:val="24"/>
        </w:rPr>
        <w:t xml:space="preserve">проблем ће се решити </w:t>
      </w:r>
      <w:r w:rsidRPr="007B7354">
        <w:rPr>
          <w:rFonts w:cs="Times New Roman"/>
          <w:szCs w:val="24"/>
          <w:lang w:val="sr-Cyrl-RS"/>
        </w:rPr>
        <w:t>изградњом термо</w:t>
      </w:r>
      <w:r w:rsidRPr="007B7354">
        <w:rPr>
          <w:rFonts w:cs="Times New Roman"/>
          <w:szCs w:val="24"/>
        </w:rPr>
        <w:t>електран</w:t>
      </w:r>
      <w:r w:rsidRPr="007B7354">
        <w:rPr>
          <w:rFonts w:cs="Times New Roman"/>
          <w:szCs w:val="24"/>
          <w:lang w:val="sr-Cyrl-RS"/>
        </w:rPr>
        <w:t>е</w:t>
      </w:r>
      <w:r w:rsidRPr="007B7354">
        <w:rPr>
          <w:rFonts w:cs="Times New Roman"/>
          <w:szCs w:val="24"/>
        </w:rPr>
        <w:t xml:space="preserve"> Костолац Б, која је на најбољем путу да буде реализована и </w:t>
      </w:r>
      <w:r w:rsidR="00A64B6E">
        <w:rPr>
          <w:rFonts w:cs="Times New Roman"/>
          <w:szCs w:val="24"/>
          <w:lang w:val="sr-Cyrl-RS"/>
        </w:rPr>
        <w:t>електрана</w:t>
      </w:r>
      <w:r w:rsidRPr="007B7354">
        <w:rPr>
          <w:rFonts w:cs="Times New Roman"/>
          <w:szCs w:val="24"/>
          <w:lang w:val="sr-Cyrl-RS"/>
        </w:rPr>
        <w:t xml:space="preserve"> на гас.</w:t>
      </w:r>
      <w:proofErr w:type="gramEnd"/>
      <w:r w:rsidRPr="007B7354">
        <w:rPr>
          <w:rFonts w:cs="Times New Roman"/>
          <w:szCs w:val="24"/>
          <w:lang w:val="sr-Cyrl-RS"/>
        </w:rPr>
        <w:t xml:space="preserve"> </w:t>
      </w:r>
      <w:r w:rsidRPr="007B7354">
        <w:rPr>
          <w:rFonts w:cs="Times New Roman"/>
          <w:szCs w:val="24"/>
        </w:rPr>
        <w:t xml:space="preserve">У сваком случају, </w:t>
      </w:r>
      <w:r w:rsidRPr="007B7354">
        <w:rPr>
          <w:rFonts w:cs="Times New Roman"/>
          <w:szCs w:val="24"/>
          <w:lang w:val="sr-Cyrl-RS"/>
        </w:rPr>
        <w:t xml:space="preserve">што пре су потребне мере за </w:t>
      </w:r>
      <w:proofErr w:type="gramStart"/>
      <w:r w:rsidRPr="007B7354">
        <w:rPr>
          <w:rFonts w:cs="Times New Roman"/>
          <w:szCs w:val="24"/>
        </w:rPr>
        <w:t>убрза</w:t>
      </w:r>
      <w:r w:rsidRPr="007B7354">
        <w:rPr>
          <w:rFonts w:cs="Times New Roman"/>
          <w:szCs w:val="24"/>
          <w:lang w:val="sr-Cyrl-RS"/>
        </w:rPr>
        <w:t>но</w:t>
      </w:r>
      <w:r w:rsidRPr="007B7354">
        <w:rPr>
          <w:rFonts w:cs="Times New Roman"/>
          <w:szCs w:val="24"/>
        </w:rPr>
        <w:t xml:space="preserve">  инвестира</w:t>
      </w:r>
      <w:r w:rsidRPr="007B7354">
        <w:rPr>
          <w:rFonts w:cs="Times New Roman"/>
          <w:szCs w:val="24"/>
          <w:lang w:val="sr-Cyrl-RS"/>
        </w:rPr>
        <w:t>ње</w:t>
      </w:r>
      <w:proofErr w:type="gramEnd"/>
      <w:r w:rsidRPr="007B7354">
        <w:rPr>
          <w:rFonts w:cs="Times New Roman"/>
          <w:szCs w:val="24"/>
          <w:lang w:val="sr-Cyrl-RS"/>
        </w:rPr>
        <w:t>.</w:t>
      </w:r>
    </w:p>
    <w:p w:rsidR="007B7354" w:rsidRPr="007B7354" w:rsidRDefault="007B7354" w:rsidP="007B7354">
      <w:pPr>
        <w:tabs>
          <w:tab w:val="left" w:pos="1418"/>
        </w:tabs>
        <w:spacing w:after="0"/>
        <w:contextualSpacing/>
        <w:rPr>
          <w:rFonts w:cs="Times New Roman"/>
          <w:szCs w:val="24"/>
        </w:rPr>
      </w:pPr>
      <w:r w:rsidRPr="007B7354">
        <w:rPr>
          <w:rFonts w:cs="Times New Roman"/>
          <w:szCs w:val="24"/>
          <w:lang w:val="sr-Cyrl-RS"/>
        </w:rPr>
        <w:tab/>
      </w:r>
      <w:r w:rsidR="006C6817">
        <w:rPr>
          <w:rFonts w:cs="Times New Roman"/>
          <w:szCs w:val="24"/>
          <w:lang w:val="sr-Cyrl-RS"/>
        </w:rPr>
        <w:t>У расправи народни посланици су истакли</w:t>
      </w:r>
      <w:r w:rsidRPr="007B7354">
        <w:rPr>
          <w:rFonts w:cs="Times New Roman"/>
          <w:szCs w:val="24"/>
          <w:lang w:val="sr-Cyrl-RS"/>
        </w:rPr>
        <w:t xml:space="preserve"> да је годишњи Извештај</w:t>
      </w:r>
      <w:r w:rsidRPr="007B7354">
        <w:rPr>
          <w:rFonts w:cs="Times New Roman"/>
          <w:szCs w:val="24"/>
        </w:rPr>
        <w:t xml:space="preserve"> веома квалитетан и стручан докуменат</w:t>
      </w:r>
      <w:r w:rsidRPr="007B7354">
        <w:rPr>
          <w:rFonts w:cs="Times New Roman"/>
          <w:szCs w:val="24"/>
          <w:lang w:val="sr-Cyrl-RS"/>
        </w:rPr>
        <w:t xml:space="preserve"> који</w:t>
      </w:r>
      <w:r w:rsidRPr="007B7354">
        <w:rPr>
          <w:rFonts w:cs="Times New Roman"/>
          <w:szCs w:val="24"/>
        </w:rPr>
        <w:t xml:space="preserve"> дипломирани инжењери енергетике </w:t>
      </w:r>
      <w:r w:rsidRPr="007B7354">
        <w:rPr>
          <w:rFonts w:cs="Times New Roman"/>
          <w:szCs w:val="24"/>
          <w:lang w:val="sr-Cyrl-RS"/>
        </w:rPr>
        <w:t>користе као извор квалитетних података</w:t>
      </w:r>
      <w:r w:rsidRPr="007B7354">
        <w:rPr>
          <w:rFonts w:cs="Times New Roman"/>
          <w:szCs w:val="24"/>
        </w:rPr>
        <w:t xml:space="preserve"> доступни</w:t>
      </w:r>
      <w:r w:rsidRPr="007B7354">
        <w:rPr>
          <w:rFonts w:cs="Times New Roman"/>
          <w:szCs w:val="24"/>
          <w:lang w:val="sr-Cyrl-RS"/>
        </w:rPr>
        <w:t>х</w:t>
      </w:r>
      <w:r w:rsidRPr="007B7354">
        <w:rPr>
          <w:rFonts w:cs="Times New Roman"/>
          <w:szCs w:val="24"/>
        </w:rPr>
        <w:t xml:space="preserve"> на једном месту. </w:t>
      </w:r>
      <w:r w:rsidRPr="007B7354">
        <w:rPr>
          <w:rFonts w:cs="Times New Roman"/>
          <w:szCs w:val="24"/>
          <w:lang w:val="sr-Cyrl-RS"/>
        </w:rPr>
        <w:t>У</w:t>
      </w:r>
      <w:r w:rsidRPr="007B7354">
        <w:rPr>
          <w:rFonts w:cs="Times New Roman"/>
          <w:szCs w:val="24"/>
        </w:rPr>
        <w:t>ка</w:t>
      </w:r>
      <w:r w:rsidRPr="007B7354">
        <w:rPr>
          <w:rFonts w:cs="Times New Roman"/>
          <w:szCs w:val="24"/>
          <w:lang w:val="sr-Cyrl-RS"/>
        </w:rPr>
        <w:t>зано је</w:t>
      </w:r>
      <w:r w:rsidRPr="007B7354">
        <w:rPr>
          <w:rFonts w:cs="Times New Roman"/>
          <w:szCs w:val="24"/>
        </w:rPr>
        <w:t xml:space="preserve"> </w:t>
      </w:r>
      <w:r w:rsidRPr="007B7354">
        <w:rPr>
          <w:rFonts w:cs="Times New Roman"/>
          <w:szCs w:val="24"/>
          <w:lang w:val="sr-Cyrl-RS"/>
        </w:rPr>
        <w:t>на забрињавајућу</w:t>
      </w:r>
      <w:r w:rsidRPr="007B7354">
        <w:rPr>
          <w:rFonts w:cs="Times New Roman"/>
          <w:szCs w:val="24"/>
        </w:rPr>
        <w:t xml:space="preserve"> </w:t>
      </w:r>
      <w:r w:rsidRPr="007B7354">
        <w:rPr>
          <w:rFonts w:cs="Times New Roman"/>
          <w:szCs w:val="24"/>
          <w:lang w:val="sr-Cyrl-RS"/>
        </w:rPr>
        <w:t>чињеницу</w:t>
      </w:r>
      <w:r w:rsidRPr="007B7354">
        <w:rPr>
          <w:rFonts w:cs="Times New Roman"/>
          <w:szCs w:val="24"/>
        </w:rPr>
        <w:t xml:space="preserve"> да до краја 2023. </w:t>
      </w:r>
      <w:proofErr w:type="gramStart"/>
      <w:r w:rsidRPr="007B7354">
        <w:rPr>
          <w:rFonts w:cs="Times New Roman"/>
          <w:szCs w:val="24"/>
        </w:rPr>
        <w:t>године</w:t>
      </w:r>
      <w:proofErr w:type="gramEnd"/>
      <w:r w:rsidRPr="007B7354">
        <w:rPr>
          <w:rFonts w:cs="Times New Roman"/>
          <w:szCs w:val="24"/>
        </w:rPr>
        <w:t xml:space="preserve"> </w:t>
      </w:r>
      <w:r w:rsidRPr="007B7354">
        <w:rPr>
          <w:rFonts w:cs="Times New Roman"/>
          <w:szCs w:val="24"/>
          <w:lang w:val="sr-Cyrl-RS"/>
        </w:rPr>
        <w:t>четвртини</w:t>
      </w:r>
      <w:r w:rsidRPr="007B7354">
        <w:rPr>
          <w:rFonts w:cs="Times New Roman"/>
          <w:szCs w:val="24"/>
        </w:rPr>
        <w:t xml:space="preserve"> енергетских капацитета истиче рок употребе</w:t>
      </w:r>
      <w:r w:rsidRPr="007B7354">
        <w:rPr>
          <w:rFonts w:cs="Times New Roman"/>
          <w:szCs w:val="24"/>
          <w:lang w:val="sr-Cyrl-RS"/>
        </w:rPr>
        <w:t xml:space="preserve"> због примене Директиве о великим ложиштима</w:t>
      </w:r>
      <w:r w:rsidRPr="007B7354">
        <w:rPr>
          <w:rFonts w:cs="Times New Roman"/>
          <w:szCs w:val="24"/>
        </w:rPr>
        <w:t xml:space="preserve">, </w:t>
      </w:r>
      <w:r w:rsidRPr="007B7354">
        <w:rPr>
          <w:rFonts w:cs="Times New Roman"/>
          <w:szCs w:val="24"/>
          <w:lang w:val="sr-Cyrl-RS"/>
        </w:rPr>
        <w:t>што</w:t>
      </w:r>
      <w:r w:rsidRPr="007B7354">
        <w:rPr>
          <w:rFonts w:cs="Times New Roman"/>
          <w:szCs w:val="24"/>
        </w:rPr>
        <w:t xml:space="preserve"> може да буде проблем када је у питању енергетска стабилност Републике</w:t>
      </w:r>
      <w:r w:rsidRPr="007B7354">
        <w:rPr>
          <w:rFonts w:cs="Times New Roman"/>
          <w:szCs w:val="24"/>
          <w:lang w:val="sr-Cyrl-RS"/>
        </w:rPr>
        <w:t xml:space="preserve"> Србије. Посебно је наглашено да ће отварање с</w:t>
      </w:r>
      <w:r w:rsidRPr="007B7354">
        <w:rPr>
          <w:rFonts w:cs="Times New Roman"/>
          <w:szCs w:val="24"/>
        </w:rPr>
        <w:t>вак</w:t>
      </w:r>
      <w:r w:rsidRPr="007B7354">
        <w:rPr>
          <w:rFonts w:cs="Times New Roman"/>
          <w:szCs w:val="24"/>
          <w:lang w:val="sr-Cyrl-RS"/>
        </w:rPr>
        <w:t>ог</w:t>
      </w:r>
      <w:r w:rsidRPr="007B7354">
        <w:rPr>
          <w:rFonts w:cs="Times New Roman"/>
          <w:szCs w:val="24"/>
        </w:rPr>
        <w:t xml:space="preserve"> нов</w:t>
      </w:r>
      <w:r w:rsidRPr="007B7354">
        <w:rPr>
          <w:rFonts w:cs="Times New Roman"/>
          <w:szCs w:val="24"/>
          <w:lang w:val="sr-Cyrl-RS"/>
        </w:rPr>
        <w:t>ог производног</w:t>
      </w:r>
      <w:r w:rsidRPr="007B7354">
        <w:rPr>
          <w:rFonts w:cs="Times New Roman"/>
          <w:szCs w:val="24"/>
        </w:rPr>
        <w:t xml:space="preserve"> погон</w:t>
      </w:r>
      <w:r w:rsidRPr="007B7354">
        <w:rPr>
          <w:rFonts w:cs="Times New Roman"/>
          <w:szCs w:val="24"/>
          <w:lang w:val="sr-Cyrl-RS"/>
        </w:rPr>
        <w:t>а</w:t>
      </w:r>
      <w:r w:rsidRPr="007B7354">
        <w:rPr>
          <w:rFonts w:cs="Times New Roman"/>
          <w:szCs w:val="24"/>
        </w:rPr>
        <w:t xml:space="preserve"> </w:t>
      </w:r>
      <w:r w:rsidRPr="007B7354">
        <w:rPr>
          <w:rFonts w:cs="Times New Roman"/>
          <w:szCs w:val="24"/>
          <w:lang w:val="sr-Cyrl-RS"/>
        </w:rPr>
        <w:t>захтевати</w:t>
      </w:r>
      <w:r w:rsidRPr="007B7354">
        <w:rPr>
          <w:rFonts w:cs="Times New Roman"/>
          <w:szCs w:val="24"/>
        </w:rPr>
        <w:t xml:space="preserve"> и одређену потрошњу електричне енергије, </w:t>
      </w:r>
      <w:r w:rsidRPr="007B7354">
        <w:rPr>
          <w:rFonts w:cs="Times New Roman"/>
          <w:szCs w:val="24"/>
          <w:lang w:val="sr-Cyrl-RS"/>
        </w:rPr>
        <w:t>што ће изазвати</w:t>
      </w:r>
      <w:r w:rsidRPr="007B7354">
        <w:rPr>
          <w:rFonts w:cs="Times New Roman"/>
          <w:szCs w:val="24"/>
        </w:rPr>
        <w:t xml:space="preserve"> потребу за већом инсталисаном снагом</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Потребно је да Влада и Министарство рударства и енергетике обезбеде већа улагања у сектор енергетике из различитих извора.</w:t>
      </w:r>
    </w:p>
    <w:p w:rsidR="007B7354" w:rsidRPr="007B7354" w:rsidRDefault="007B7354" w:rsidP="007B7354">
      <w:pPr>
        <w:spacing w:after="0"/>
        <w:rPr>
          <w:rFonts w:cs="Times New Roman"/>
          <w:szCs w:val="24"/>
        </w:rPr>
      </w:pPr>
      <w:r w:rsidRPr="007B7354">
        <w:rPr>
          <w:rFonts w:cs="Times New Roman"/>
          <w:szCs w:val="24"/>
        </w:rPr>
        <w:lastRenderedPageBreak/>
        <w:tab/>
        <w:t xml:space="preserve"> </w:t>
      </w:r>
      <w:r w:rsidRPr="007B7354">
        <w:rPr>
          <w:rFonts w:cs="Times New Roman"/>
          <w:szCs w:val="24"/>
        </w:rPr>
        <w:tab/>
      </w:r>
    </w:p>
    <w:p w:rsidR="007B7354" w:rsidRPr="007B7354" w:rsidRDefault="007B7354" w:rsidP="007B7354">
      <w:pPr>
        <w:spacing w:after="0"/>
        <w:rPr>
          <w:rFonts w:cs="Times New Roman"/>
          <w:szCs w:val="24"/>
          <w:lang w:val="sr-Cyrl-RS"/>
        </w:rPr>
      </w:pPr>
      <w:r w:rsidRPr="007B7354">
        <w:rPr>
          <w:rFonts w:cs="Times New Roman"/>
          <w:szCs w:val="24"/>
        </w:rPr>
        <w:tab/>
      </w:r>
      <w:r w:rsidRPr="007B7354">
        <w:rPr>
          <w:rFonts w:cs="Times New Roman"/>
          <w:szCs w:val="24"/>
          <w:lang w:val="sr-Cyrl-RS"/>
        </w:rPr>
        <w:tab/>
        <w:t xml:space="preserve">Изнето је да </w:t>
      </w:r>
      <w:r w:rsidRPr="007B7354">
        <w:rPr>
          <w:rFonts w:cs="Times New Roman"/>
          <w:szCs w:val="24"/>
        </w:rPr>
        <w:t>локалне самоуправе на чијим територијама се налазе мапиране локације</w:t>
      </w:r>
      <w:r w:rsidRPr="007B7354">
        <w:rPr>
          <w:rFonts w:cs="Times New Roman"/>
          <w:szCs w:val="24"/>
          <w:lang w:val="sr-Cyrl-RS"/>
        </w:rPr>
        <w:t xml:space="preserve"> за изградњу мини хидроелектрана</w:t>
      </w:r>
      <w:r w:rsidRPr="007B7354">
        <w:rPr>
          <w:rFonts w:cs="Times New Roman"/>
          <w:szCs w:val="24"/>
        </w:rPr>
        <w:t xml:space="preserve"> компликују </w:t>
      </w:r>
      <w:r w:rsidRPr="007B7354">
        <w:rPr>
          <w:rFonts w:cs="Times New Roman"/>
          <w:szCs w:val="24"/>
          <w:lang w:val="sr-Cyrl-RS"/>
        </w:rPr>
        <w:t>пословање</w:t>
      </w:r>
      <w:r w:rsidRPr="007B7354">
        <w:rPr>
          <w:rFonts w:cs="Times New Roman"/>
          <w:szCs w:val="24"/>
        </w:rPr>
        <w:t xml:space="preserve"> будућ</w:t>
      </w:r>
      <w:r w:rsidRPr="007B7354">
        <w:rPr>
          <w:rFonts w:cs="Times New Roman"/>
          <w:szCs w:val="24"/>
          <w:lang w:val="sr-Cyrl-RS"/>
        </w:rPr>
        <w:t>их</w:t>
      </w:r>
      <w:r w:rsidRPr="007B7354">
        <w:rPr>
          <w:rFonts w:cs="Times New Roman"/>
          <w:szCs w:val="24"/>
        </w:rPr>
        <w:t xml:space="preserve"> инвеститора. </w:t>
      </w:r>
      <w:r w:rsidRPr="007B7354">
        <w:rPr>
          <w:rFonts w:cs="Times New Roman"/>
          <w:szCs w:val="24"/>
          <w:lang w:val="sr-Cyrl-RS"/>
        </w:rPr>
        <w:t xml:space="preserve">Предложено је да Агенција за енергетику објави на свом сајту образац потребних  докумената, како би се убрзале процедуре и уклониле административне баријере, у циљу смањења дефицита у производњи електричне енергије по ниској цени.  </w:t>
      </w:r>
    </w:p>
    <w:p w:rsidR="007B7354" w:rsidRPr="007B7354" w:rsidRDefault="007B7354" w:rsidP="007B7354">
      <w:pPr>
        <w:tabs>
          <w:tab w:val="left" w:pos="1418"/>
        </w:tabs>
        <w:spacing w:after="0"/>
        <w:rPr>
          <w:rFonts w:cs="Times New Roman"/>
          <w:szCs w:val="24"/>
          <w:lang w:val="sr-Cyrl-RS"/>
        </w:rPr>
      </w:pPr>
      <w:r w:rsidRPr="007B7354">
        <w:rPr>
          <w:rFonts w:cs="Times New Roman"/>
          <w:szCs w:val="24"/>
          <w:lang w:val="sr-Cyrl-RS"/>
        </w:rPr>
        <w:tab/>
        <w:t>Расипа се велика количина енергије</w:t>
      </w:r>
      <w:r w:rsidRPr="007B7354">
        <w:rPr>
          <w:rFonts w:cs="Times New Roman"/>
          <w:szCs w:val="24"/>
        </w:rPr>
        <w:t xml:space="preserve">, поготово када су домаћинства у питању. </w:t>
      </w:r>
      <w:r w:rsidRPr="007B7354">
        <w:rPr>
          <w:rFonts w:cs="Times New Roman"/>
          <w:szCs w:val="24"/>
          <w:lang w:val="sr-Cyrl-RS"/>
        </w:rPr>
        <w:t>В</w:t>
      </w:r>
      <w:r w:rsidRPr="007B7354">
        <w:rPr>
          <w:rFonts w:cs="Times New Roman"/>
          <w:szCs w:val="24"/>
        </w:rPr>
        <w:t>елики број индивидуалн</w:t>
      </w:r>
      <w:r w:rsidRPr="007B7354">
        <w:rPr>
          <w:rFonts w:cs="Times New Roman"/>
          <w:szCs w:val="24"/>
          <w:lang w:val="sr-Cyrl-RS"/>
        </w:rPr>
        <w:t>их</w:t>
      </w:r>
      <w:r w:rsidRPr="007B7354">
        <w:rPr>
          <w:rFonts w:cs="Times New Roman"/>
          <w:szCs w:val="24"/>
        </w:rPr>
        <w:t xml:space="preserve"> кућа нису добро изоловане, а свега 10% домаћинстава</w:t>
      </w:r>
      <w:r w:rsidRPr="007B7354">
        <w:rPr>
          <w:rFonts w:cs="Times New Roman"/>
          <w:szCs w:val="24"/>
          <w:lang w:val="sr-Cyrl-RS"/>
        </w:rPr>
        <w:t xml:space="preserve"> је</w:t>
      </w:r>
      <w:r w:rsidRPr="007B7354">
        <w:rPr>
          <w:rFonts w:cs="Times New Roman"/>
          <w:szCs w:val="24"/>
        </w:rPr>
        <w:t xml:space="preserve"> прикључено на гас</w:t>
      </w:r>
      <w:r w:rsidRPr="007B7354">
        <w:rPr>
          <w:rFonts w:cs="Times New Roman"/>
          <w:szCs w:val="24"/>
          <w:lang w:val="sr-Cyrl-RS"/>
        </w:rPr>
        <w:t xml:space="preserve">, јер је </w:t>
      </w:r>
      <w:r w:rsidRPr="007B7354">
        <w:rPr>
          <w:rFonts w:cs="Times New Roman"/>
          <w:szCs w:val="24"/>
        </w:rPr>
        <w:t xml:space="preserve">гас </w:t>
      </w:r>
      <w:r w:rsidRPr="007B7354">
        <w:rPr>
          <w:rFonts w:cs="Times New Roman"/>
          <w:szCs w:val="24"/>
          <w:lang w:val="sr-Cyrl-RS"/>
        </w:rPr>
        <w:t>скуп. Иако није упућено Агенцији за енергетику, о</w:t>
      </w:r>
      <w:r w:rsidRPr="007B7354">
        <w:rPr>
          <w:rFonts w:cs="Times New Roman"/>
          <w:szCs w:val="24"/>
        </w:rPr>
        <w:t>тв</w:t>
      </w:r>
      <w:r w:rsidRPr="007B7354">
        <w:rPr>
          <w:rFonts w:cs="Times New Roman"/>
          <w:szCs w:val="24"/>
          <w:lang w:val="sr-Cyrl-RS"/>
        </w:rPr>
        <w:t>о</w:t>
      </w:r>
      <w:r w:rsidRPr="007B7354">
        <w:rPr>
          <w:rFonts w:cs="Times New Roman"/>
          <w:szCs w:val="24"/>
        </w:rPr>
        <w:t>р</w:t>
      </w:r>
      <w:r w:rsidRPr="007B7354">
        <w:rPr>
          <w:rFonts w:cs="Times New Roman"/>
          <w:szCs w:val="24"/>
          <w:lang w:val="sr-Cyrl-RS"/>
        </w:rPr>
        <w:t>ено је</w:t>
      </w:r>
      <w:r w:rsidRPr="007B7354">
        <w:rPr>
          <w:rFonts w:cs="Times New Roman"/>
          <w:szCs w:val="24"/>
        </w:rPr>
        <w:t xml:space="preserve"> питање штедње енергије</w:t>
      </w:r>
      <w:r w:rsidRPr="007B7354">
        <w:rPr>
          <w:rFonts w:cs="Times New Roman"/>
          <w:szCs w:val="24"/>
          <w:lang w:val="sr-Cyrl-RS"/>
        </w:rPr>
        <w:t xml:space="preserve"> подизањем енергетске ефикасности у зградарству, стварањем услова</w:t>
      </w:r>
      <w:r w:rsidRPr="007B7354">
        <w:rPr>
          <w:rFonts w:cs="Times New Roman"/>
          <w:szCs w:val="24"/>
        </w:rPr>
        <w:t xml:space="preserve"> за уградњу индивидуалних соларних колектора,</w:t>
      </w:r>
      <w:r w:rsidRPr="007B7354">
        <w:rPr>
          <w:rFonts w:cs="Times New Roman"/>
          <w:szCs w:val="24"/>
          <w:lang w:val="sr-Cyrl-RS"/>
        </w:rPr>
        <w:t xml:space="preserve"> а</w:t>
      </w:r>
      <w:r w:rsidRPr="007B7354">
        <w:rPr>
          <w:rFonts w:cs="Times New Roman"/>
          <w:szCs w:val="24"/>
        </w:rPr>
        <w:t xml:space="preserve"> Војводина је подручје са кога би се могла прикупити велика количина </w:t>
      </w:r>
      <w:r w:rsidRPr="007B7354">
        <w:rPr>
          <w:rFonts w:cs="Times New Roman"/>
          <w:szCs w:val="24"/>
          <w:lang w:val="sr-Cyrl-RS"/>
        </w:rPr>
        <w:t>биомасе.</w:t>
      </w: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szCs w:val="24"/>
          <w:lang w:val="sr-Cyrl-RS"/>
        </w:rPr>
        <w:tab/>
        <w:t>У дискусији су учествовали Александра Томић, Небојша Берић, Драган Јовановић, Нада Лазић и Љубо Маћић.</w:t>
      </w:r>
      <w:r w:rsidRPr="007B7354">
        <w:rPr>
          <w:rFonts w:eastAsia="Times New Roman" w:cs="Times New Roman"/>
          <w:szCs w:val="24"/>
          <w:lang w:val="sr-Cyrl-RS"/>
        </w:rPr>
        <w:tab/>
      </w:r>
    </w:p>
    <w:p w:rsidR="007B7354" w:rsidRPr="007B7354" w:rsidRDefault="007B7354" w:rsidP="007B7354">
      <w:pPr>
        <w:tabs>
          <w:tab w:val="left" w:pos="1440"/>
        </w:tabs>
        <w:spacing w:after="0"/>
        <w:rPr>
          <w:rFonts w:cs="Times New Roman"/>
          <w:szCs w:val="24"/>
          <w:lang w:val="ru-RU"/>
        </w:rPr>
      </w:pPr>
      <w:r w:rsidRPr="007B7354">
        <w:rPr>
          <w:rFonts w:cs="Times New Roman"/>
          <w:szCs w:val="24"/>
          <w:lang w:val="ru-RU"/>
        </w:rPr>
        <w:tab/>
        <w:t>Одбор је већином гласова утврдио Предлог закључ</w:t>
      </w:r>
      <w:r w:rsidRPr="007B7354">
        <w:rPr>
          <w:rFonts w:cs="Times New Roman"/>
          <w:szCs w:val="24"/>
          <w:lang w:val="sr-Cyrl-CS"/>
        </w:rPr>
        <w:t>ка</w:t>
      </w:r>
      <w:r w:rsidRPr="007B7354">
        <w:rPr>
          <w:rFonts w:cs="Times New Roman"/>
          <w:szCs w:val="24"/>
          <w:lang w:val="ru-RU"/>
        </w:rPr>
        <w:t xml:space="preserve"> поводом разматрања Извештаја о раду Агенције за енергетику Републике Србије за 2013. годину који </w:t>
      </w:r>
      <w:r w:rsidR="006C6817">
        <w:rPr>
          <w:rFonts w:cs="Times New Roman"/>
          <w:szCs w:val="24"/>
          <w:lang w:val="ru-RU"/>
        </w:rPr>
        <w:t>је поднео</w:t>
      </w:r>
      <w:r w:rsidRPr="007B7354">
        <w:rPr>
          <w:rFonts w:cs="Times New Roman"/>
          <w:szCs w:val="24"/>
          <w:lang w:val="ru-RU"/>
        </w:rPr>
        <w:t xml:space="preserve"> Народној скупштини, са предлогом да га Народна скупштина размотри и донесе закључак по хитном поступку, у складу са чл. 167. и 19</w:t>
      </w:r>
      <w:r w:rsidR="006C6817">
        <w:rPr>
          <w:rFonts w:cs="Times New Roman"/>
          <w:szCs w:val="24"/>
          <w:lang w:val="ru-RU"/>
        </w:rPr>
        <w:t>3. Пословника Народне скупштине, тако да гласи:</w:t>
      </w:r>
    </w:p>
    <w:p w:rsidR="007B7354" w:rsidRPr="007B7354" w:rsidRDefault="007B7354" w:rsidP="007B7354">
      <w:pPr>
        <w:tabs>
          <w:tab w:val="left" w:pos="1440"/>
        </w:tabs>
        <w:spacing w:before="210" w:after="0"/>
        <w:outlineLvl w:val="0"/>
        <w:rPr>
          <w:rFonts w:cs="Times New Roman"/>
          <w:szCs w:val="24"/>
          <w:lang w:val="sr-Cyrl-CS"/>
        </w:rPr>
      </w:pPr>
      <w:r w:rsidRPr="007B7354">
        <w:rPr>
          <w:rFonts w:cs="Times New Roman"/>
          <w:szCs w:val="24"/>
          <w:lang w:val="sr-Cyrl-CS"/>
        </w:rPr>
        <w:tab/>
        <w:t>„Н</w:t>
      </w:r>
      <w:r w:rsidRPr="007B7354">
        <w:rPr>
          <w:rFonts w:cs="Times New Roman"/>
          <w:szCs w:val="24"/>
          <w:lang w:val="ru-RU"/>
        </w:rPr>
        <w:t xml:space="preserve">а основу члана </w:t>
      </w:r>
      <w:r w:rsidRPr="007B7354">
        <w:rPr>
          <w:rFonts w:cs="Times New Roman"/>
          <w:szCs w:val="24"/>
          <w:lang w:val="sr-Cyrl-CS"/>
        </w:rPr>
        <w:t>8. став 1. Закона о Народној скупштини („Службени гласник РС“, број 9/10 ) и члана 23</w:t>
      </w:r>
      <w:r w:rsidRPr="007B7354">
        <w:rPr>
          <w:rFonts w:cs="Times New Roman"/>
          <w:szCs w:val="24"/>
          <w:lang w:val="ru-RU"/>
        </w:rPr>
        <w:t>9</w:t>
      </w:r>
      <w:r w:rsidRPr="007B7354">
        <w:rPr>
          <w:rFonts w:cs="Times New Roman"/>
          <w:szCs w:val="24"/>
          <w:lang w:val="sr-Cyrl-CS"/>
        </w:rPr>
        <w:t xml:space="preserve">. став </w:t>
      </w:r>
      <w:r w:rsidRPr="007B7354">
        <w:rPr>
          <w:rFonts w:cs="Times New Roman"/>
          <w:szCs w:val="24"/>
          <w:lang w:val="ru-RU"/>
        </w:rPr>
        <w:t>3</w:t>
      </w:r>
      <w:r w:rsidRPr="007B7354">
        <w:rPr>
          <w:rFonts w:cs="Times New Roman"/>
          <w:szCs w:val="24"/>
          <w:lang w:val="sr-Cyrl-CS"/>
        </w:rPr>
        <w:t xml:space="preserve">. Пословника Народне скупштине („Службени гласник РС“, број </w:t>
      </w:r>
      <w:r w:rsidRPr="007B7354">
        <w:rPr>
          <w:rFonts w:cs="Times New Roman"/>
          <w:szCs w:val="24"/>
          <w:lang w:val="ru-RU"/>
        </w:rPr>
        <w:t>20/</w:t>
      </w:r>
      <w:r w:rsidRPr="007B7354">
        <w:rPr>
          <w:rFonts w:cs="Times New Roman"/>
          <w:szCs w:val="24"/>
          <w:lang w:val="sr-Cyrl-CS"/>
        </w:rPr>
        <w:t>12-пречишћен текст),</w:t>
      </w:r>
    </w:p>
    <w:p w:rsidR="007B7354" w:rsidRPr="007B7354" w:rsidRDefault="007B7354" w:rsidP="007B7354">
      <w:pPr>
        <w:tabs>
          <w:tab w:val="left" w:pos="1440"/>
        </w:tabs>
        <w:spacing w:after="0"/>
        <w:rPr>
          <w:rFonts w:cs="Times New Roman"/>
          <w:szCs w:val="24"/>
          <w:lang w:val="sr-Cyrl-CS"/>
        </w:rPr>
      </w:pPr>
      <w:r w:rsidRPr="007B7354">
        <w:rPr>
          <w:rFonts w:cs="Times New Roman"/>
          <w:szCs w:val="24"/>
          <w:lang w:val="sr-Cyrl-CS"/>
        </w:rPr>
        <w:tab/>
        <w:t xml:space="preserve">Народна скупштина Републике Србије, на __ седници _______ заседања, одржаној _____2014. године, донела је </w:t>
      </w:r>
    </w:p>
    <w:p w:rsidR="007B7354" w:rsidRPr="007B7354" w:rsidRDefault="007B7354" w:rsidP="006C6817">
      <w:pPr>
        <w:spacing w:after="0"/>
        <w:jc w:val="center"/>
        <w:rPr>
          <w:rFonts w:cs="Times New Roman"/>
          <w:szCs w:val="24"/>
          <w:lang w:val="sr-Cyrl-CS"/>
        </w:rPr>
      </w:pPr>
      <w:r w:rsidRPr="007B7354">
        <w:rPr>
          <w:rFonts w:cs="Times New Roman"/>
          <w:szCs w:val="24"/>
          <w:lang w:val="sr-Cyrl-CS"/>
        </w:rPr>
        <w:t>ЗАКЉУЧ</w:t>
      </w:r>
      <w:r w:rsidRPr="007B7354">
        <w:rPr>
          <w:rFonts w:cs="Times New Roman"/>
          <w:szCs w:val="24"/>
        </w:rPr>
        <w:t>A</w:t>
      </w:r>
      <w:r w:rsidRPr="007B7354">
        <w:rPr>
          <w:rFonts w:cs="Times New Roman"/>
          <w:szCs w:val="24"/>
          <w:lang w:val="sr-Cyrl-CS"/>
        </w:rPr>
        <w:t>К</w:t>
      </w:r>
    </w:p>
    <w:p w:rsidR="007B7354" w:rsidRPr="007B7354" w:rsidRDefault="007B7354" w:rsidP="007B7354">
      <w:pPr>
        <w:spacing w:after="0"/>
        <w:rPr>
          <w:rFonts w:cs="Times New Roman"/>
          <w:szCs w:val="24"/>
          <w:lang w:val="ru-RU"/>
        </w:rPr>
      </w:pPr>
      <w:r w:rsidRPr="007B7354">
        <w:rPr>
          <w:rFonts w:cs="Times New Roman"/>
          <w:szCs w:val="24"/>
          <w:lang w:val="ru-RU"/>
        </w:rPr>
        <w:t>поводом разматрања  Извештаја о раду Агенције за енергетику Републике Србије за 2013. годину</w:t>
      </w:r>
    </w:p>
    <w:p w:rsidR="007B7354" w:rsidRPr="007B7354" w:rsidRDefault="007B7354" w:rsidP="007B7354">
      <w:pPr>
        <w:numPr>
          <w:ilvl w:val="0"/>
          <w:numId w:val="1"/>
        </w:numPr>
        <w:spacing w:after="0" w:line="276" w:lineRule="auto"/>
        <w:jc w:val="left"/>
        <w:rPr>
          <w:rFonts w:cs="Times New Roman"/>
          <w:szCs w:val="24"/>
          <w:lang w:val="ru-RU"/>
        </w:rPr>
      </w:pPr>
      <w:r w:rsidRPr="007B7354">
        <w:rPr>
          <w:rFonts w:cs="Times New Roman"/>
          <w:szCs w:val="24"/>
          <w:lang w:val="sr-Cyrl-CS"/>
        </w:rPr>
        <w:t xml:space="preserve">Прихвата се  </w:t>
      </w:r>
      <w:r w:rsidRPr="007B7354">
        <w:rPr>
          <w:rFonts w:cs="Times New Roman"/>
          <w:szCs w:val="24"/>
          <w:lang w:val="ru-RU"/>
        </w:rPr>
        <w:t>Извештај о раду Агенције за енергетику Републике Србије за 2013. годину.</w:t>
      </w:r>
    </w:p>
    <w:p w:rsidR="007B7354" w:rsidRPr="007B7354" w:rsidRDefault="007B7354" w:rsidP="007B7354">
      <w:pPr>
        <w:numPr>
          <w:ilvl w:val="0"/>
          <w:numId w:val="1"/>
        </w:numPr>
        <w:spacing w:after="0" w:line="276" w:lineRule="auto"/>
        <w:jc w:val="left"/>
        <w:rPr>
          <w:rFonts w:cs="Times New Roman"/>
          <w:szCs w:val="24"/>
          <w:lang w:val="ru-RU"/>
        </w:rPr>
      </w:pPr>
      <w:r w:rsidRPr="007B7354">
        <w:rPr>
          <w:rFonts w:cs="Times New Roman"/>
          <w:szCs w:val="24"/>
          <w:lang w:val="ru-RU"/>
        </w:rPr>
        <w:t xml:space="preserve">Овај закључак  објавити у “Службеном гласнику  Републике Србије”. </w:t>
      </w:r>
    </w:p>
    <w:p w:rsidR="007B7354" w:rsidRPr="007B7354" w:rsidRDefault="007B7354" w:rsidP="007B7354">
      <w:pPr>
        <w:tabs>
          <w:tab w:val="left" w:pos="5184"/>
        </w:tabs>
        <w:spacing w:after="0"/>
        <w:rPr>
          <w:rFonts w:cs="Times New Roman"/>
          <w:szCs w:val="24"/>
          <w:lang w:val="ru-RU"/>
        </w:rPr>
      </w:pPr>
      <w:r w:rsidRPr="007B7354">
        <w:rPr>
          <w:rFonts w:cs="Times New Roman"/>
          <w:szCs w:val="24"/>
          <w:lang w:val="ru-RU"/>
        </w:rPr>
        <w:t xml:space="preserve">РС Број __ </w:t>
      </w:r>
    </w:p>
    <w:p w:rsidR="007B7354" w:rsidRPr="007B7354" w:rsidRDefault="007B7354" w:rsidP="007B7354">
      <w:pPr>
        <w:tabs>
          <w:tab w:val="left" w:pos="5184"/>
        </w:tabs>
        <w:spacing w:after="0"/>
        <w:rPr>
          <w:rFonts w:cs="Times New Roman"/>
          <w:szCs w:val="24"/>
          <w:lang w:val="ru-RU"/>
        </w:rPr>
      </w:pPr>
      <w:r w:rsidRPr="007B7354">
        <w:rPr>
          <w:rFonts w:cs="Times New Roman"/>
          <w:szCs w:val="24"/>
          <w:lang w:val="ru-RU"/>
        </w:rPr>
        <w:t>У Београду, ____ 2014. године</w:t>
      </w:r>
    </w:p>
    <w:p w:rsidR="007B7354" w:rsidRPr="007B7354" w:rsidRDefault="007B7354" w:rsidP="007B7354">
      <w:pPr>
        <w:spacing w:after="0"/>
        <w:rPr>
          <w:rFonts w:cs="Times New Roman"/>
          <w:szCs w:val="24"/>
          <w:lang w:val="ru-RU"/>
        </w:rPr>
      </w:pPr>
      <w:r w:rsidRPr="007B7354">
        <w:rPr>
          <w:rFonts w:cs="Times New Roman"/>
          <w:szCs w:val="24"/>
          <w:lang w:val="ru-RU"/>
        </w:rPr>
        <w:t xml:space="preserve">  </w:t>
      </w:r>
    </w:p>
    <w:p w:rsidR="007B7354" w:rsidRPr="007B7354" w:rsidRDefault="007B7354" w:rsidP="007B7354">
      <w:pPr>
        <w:spacing w:after="200"/>
        <w:jc w:val="center"/>
        <w:rPr>
          <w:rFonts w:cs="Times New Roman"/>
          <w:szCs w:val="24"/>
          <w:lang w:val="ru-RU"/>
        </w:rPr>
      </w:pPr>
      <w:r w:rsidRPr="007B7354">
        <w:rPr>
          <w:rFonts w:cs="Times New Roman"/>
          <w:szCs w:val="24"/>
          <w:lang w:val="ru-RU"/>
        </w:rPr>
        <w:t>НАРОДНА СКУПШТИНА</w:t>
      </w:r>
    </w:p>
    <w:p w:rsidR="007B7354" w:rsidRPr="007B7354" w:rsidRDefault="007B7354" w:rsidP="007B7354">
      <w:pPr>
        <w:spacing w:after="200"/>
        <w:jc w:val="center"/>
        <w:rPr>
          <w:rFonts w:cs="Times New Roman"/>
          <w:szCs w:val="24"/>
          <w:lang w:val="ru-RU"/>
        </w:rPr>
      </w:pPr>
      <w:r w:rsidRPr="007B7354">
        <w:rPr>
          <w:rFonts w:cs="Times New Roman"/>
          <w:szCs w:val="24"/>
          <w:lang w:val="ru-RU"/>
        </w:rPr>
        <w:t>ПРЕДСЕДНИК</w:t>
      </w:r>
    </w:p>
    <w:p w:rsidR="007B7354" w:rsidRPr="007B7354" w:rsidRDefault="007B7354" w:rsidP="007B7354">
      <w:pPr>
        <w:spacing w:after="200"/>
        <w:jc w:val="center"/>
        <w:rPr>
          <w:rFonts w:cs="Times New Roman"/>
          <w:szCs w:val="24"/>
          <w:lang w:val="ru-RU"/>
        </w:rPr>
      </w:pPr>
      <w:r w:rsidRPr="007B7354">
        <w:rPr>
          <w:rFonts w:cs="Times New Roman"/>
          <w:szCs w:val="24"/>
          <w:lang w:val="sr-Cyrl-CS"/>
        </w:rPr>
        <w:t>Маја Гојковић“</w:t>
      </w:r>
    </w:p>
    <w:p w:rsidR="007B7354" w:rsidRPr="007B7354" w:rsidRDefault="007B7354" w:rsidP="007B7354">
      <w:pPr>
        <w:tabs>
          <w:tab w:val="left" w:pos="1440"/>
        </w:tabs>
        <w:spacing w:after="200"/>
        <w:rPr>
          <w:rFonts w:cs="Times New Roman"/>
          <w:szCs w:val="24"/>
          <w:lang w:val="sr-Cyrl-CS"/>
        </w:rPr>
      </w:pPr>
      <w:r w:rsidRPr="007B7354">
        <w:rPr>
          <w:rFonts w:cs="Times New Roman"/>
          <w:szCs w:val="24"/>
          <w:lang w:val="ru-RU"/>
        </w:rPr>
        <w:tab/>
      </w:r>
      <w:r w:rsidRPr="007B7354">
        <w:rPr>
          <w:rFonts w:cs="Times New Roman"/>
          <w:szCs w:val="24"/>
          <w:lang w:val="sr-Cyrl-CS"/>
        </w:rPr>
        <w:t>За известиоца Одбора и представника предлагача Предлога закључка на седници Народне скупштине одређена је др Александра Томић, председник Одбора.</w:t>
      </w: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b/>
          <w:szCs w:val="24"/>
          <w:lang w:val="sr-Cyrl-RS"/>
        </w:rPr>
      </w:pPr>
      <w:r w:rsidRPr="007B7354">
        <w:rPr>
          <w:rFonts w:eastAsia="Times New Roman" w:cs="Times New Roman"/>
          <w:szCs w:val="24"/>
          <w:lang w:val="sr-Cyrl-RS"/>
        </w:rPr>
        <w:lastRenderedPageBreak/>
        <w:tab/>
        <w:t xml:space="preserve">Друга тачка дневног реда – </w:t>
      </w:r>
      <w:r w:rsidRPr="007B7354">
        <w:rPr>
          <w:rFonts w:eastAsia="Times New Roman" w:cs="Times New Roman"/>
          <w:b/>
          <w:szCs w:val="24"/>
          <w:lang w:val="sr-Cyrl-RS"/>
        </w:rPr>
        <w:t>Разматрање Извештаја Министарства привреде о раду Агенције за приватизацију за месец април 2014. године</w:t>
      </w:r>
    </w:p>
    <w:p w:rsidR="007B7354" w:rsidRPr="007B7354" w:rsidRDefault="007B7354" w:rsidP="007B7354">
      <w:pPr>
        <w:widowControl w:val="0"/>
        <w:tabs>
          <w:tab w:val="left" w:pos="1440"/>
        </w:tabs>
        <w:spacing w:after="0"/>
        <w:rPr>
          <w:rFonts w:eastAsia="Times New Roman" w:cs="Times New Roman"/>
          <w:b/>
          <w:szCs w:val="24"/>
          <w:lang w:val="sr-Cyrl-RS"/>
        </w:rPr>
      </w:pPr>
    </w:p>
    <w:p w:rsidR="007B7354" w:rsidRPr="007B7354" w:rsidRDefault="007B7354" w:rsidP="007B7354">
      <w:pPr>
        <w:spacing w:after="0"/>
        <w:rPr>
          <w:rFonts w:cs="Times New Roman"/>
          <w:szCs w:val="24"/>
        </w:rPr>
      </w:pPr>
      <w:r w:rsidRPr="007B7354">
        <w:rPr>
          <w:rFonts w:eastAsia="Times New Roman" w:cs="Times New Roman"/>
          <w:b/>
          <w:szCs w:val="24"/>
          <w:lang w:val="sr-Cyrl-RS"/>
        </w:rPr>
        <w:tab/>
      </w:r>
      <w:r w:rsidRPr="007B7354">
        <w:rPr>
          <w:rFonts w:eastAsia="Times New Roman" w:cs="Times New Roman"/>
          <w:b/>
          <w:szCs w:val="24"/>
          <w:lang w:val="sr-Cyrl-RS"/>
        </w:rPr>
        <w:tab/>
      </w:r>
      <w:r w:rsidRPr="007B7354">
        <w:rPr>
          <w:rFonts w:eastAsia="Times New Roman" w:cs="Times New Roman"/>
          <w:szCs w:val="24"/>
          <w:lang w:val="sr-Cyrl-RS"/>
        </w:rPr>
        <w:t xml:space="preserve">У уводним напоменама, Мишела Николић, помоћник министра привреде, </w:t>
      </w:r>
      <w:r w:rsidRPr="007B7354">
        <w:rPr>
          <w:rFonts w:cs="Times New Roman"/>
          <w:szCs w:val="24"/>
          <w:lang w:val="sr-Cyrl-RS"/>
        </w:rPr>
        <w:t>истакла је да је најважнија</w:t>
      </w:r>
      <w:r w:rsidRPr="007B7354">
        <w:rPr>
          <w:rFonts w:cs="Times New Roman"/>
          <w:szCs w:val="24"/>
        </w:rPr>
        <w:t xml:space="preserve"> </w:t>
      </w:r>
      <w:r w:rsidRPr="007B7354">
        <w:rPr>
          <w:rFonts w:cs="Times New Roman"/>
          <w:szCs w:val="24"/>
          <w:lang w:val="sr-Cyrl-RS"/>
        </w:rPr>
        <w:t xml:space="preserve">активност Министарства привреде и Агенције за приватизацију у овом тренутку  рад на </w:t>
      </w:r>
      <w:r w:rsidRPr="007B7354">
        <w:rPr>
          <w:rFonts w:cs="Times New Roman"/>
          <w:szCs w:val="24"/>
        </w:rPr>
        <w:t>припрем</w:t>
      </w:r>
      <w:r w:rsidRPr="007B7354">
        <w:rPr>
          <w:rFonts w:cs="Times New Roman"/>
          <w:szCs w:val="24"/>
          <w:lang w:val="sr-Cyrl-RS"/>
        </w:rPr>
        <w:t>и</w:t>
      </w:r>
      <w:r w:rsidRPr="007B7354">
        <w:rPr>
          <w:rFonts w:cs="Times New Roman"/>
          <w:szCs w:val="24"/>
        </w:rPr>
        <w:t xml:space="preserve"> новог Закона о приватизацији и измене и допуне Закона о стечају. </w:t>
      </w:r>
      <w:r w:rsidRPr="007B7354">
        <w:rPr>
          <w:rFonts w:cs="Times New Roman"/>
          <w:szCs w:val="24"/>
          <w:lang w:val="sr-Cyrl-RS"/>
        </w:rPr>
        <w:t xml:space="preserve">Планирано је да </w:t>
      </w:r>
      <w:r w:rsidRPr="007B7354">
        <w:rPr>
          <w:rFonts w:cs="Times New Roman"/>
          <w:szCs w:val="24"/>
        </w:rPr>
        <w:t xml:space="preserve"> јавна расправа </w:t>
      </w:r>
      <w:r w:rsidRPr="007B7354">
        <w:rPr>
          <w:rFonts w:cs="Times New Roman"/>
          <w:szCs w:val="24"/>
          <w:lang w:val="sr-Cyrl-RS"/>
        </w:rPr>
        <w:t>почне крајем јуна. У</w:t>
      </w:r>
      <w:r w:rsidRPr="007B7354">
        <w:rPr>
          <w:rFonts w:cs="Times New Roman"/>
          <w:szCs w:val="24"/>
        </w:rPr>
        <w:t xml:space="preserve"> Агенциј</w:t>
      </w:r>
      <w:r w:rsidRPr="007B7354">
        <w:rPr>
          <w:rFonts w:cs="Times New Roman"/>
          <w:szCs w:val="24"/>
          <w:lang w:val="sr-Cyrl-RS"/>
        </w:rPr>
        <w:t xml:space="preserve">и за приватизацију </w:t>
      </w:r>
      <w:r w:rsidRPr="007B7354">
        <w:rPr>
          <w:rFonts w:cs="Times New Roman"/>
          <w:szCs w:val="24"/>
        </w:rPr>
        <w:t xml:space="preserve"> најактивнији су били сектори стечаја и тржишт</w:t>
      </w:r>
      <w:r w:rsidRPr="007B7354">
        <w:rPr>
          <w:rFonts w:cs="Times New Roman"/>
          <w:szCs w:val="24"/>
          <w:lang w:val="sr-Cyrl-RS"/>
        </w:rPr>
        <w:t>а</w:t>
      </w:r>
      <w:r w:rsidRPr="007B7354">
        <w:rPr>
          <w:rFonts w:cs="Times New Roman"/>
          <w:szCs w:val="24"/>
        </w:rPr>
        <w:t xml:space="preserve"> капитала. </w:t>
      </w:r>
    </w:p>
    <w:p w:rsidR="007B7354" w:rsidRPr="007B7354" w:rsidRDefault="007B7354" w:rsidP="007B7354">
      <w:pPr>
        <w:tabs>
          <w:tab w:val="left" w:pos="0"/>
          <w:tab w:val="left" w:pos="1418"/>
        </w:tabs>
        <w:spacing w:after="0"/>
        <w:rPr>
          <w:rFonts w:cs="Times New Roman"/>
          <w:szCs w:val="24"/>
          <w:lang w:val="sr-Cyrl-RS"/>
        </w:rPr>
      </w:pPr>
      <w:r w:rsidRPr="007B7354">
        <w:rPr>
          <w:rFonts w:cs="Times New Roman"/>
          <w:szCs w:val="24"/>
          <w:lang w:val="sr-Cyrl-RS"/>
        </w:rPr>
        <w:tab/>
        <w:t>У дискусији</w:t>
      </w:r>
      <w:r w:rsidRPr="007B7354">
        <w:rPr>
          <w:rFonts w:cs="Times New Roman"/>
          <w:szCs w:val="24"/>
        </w:rPr>
        <w:t xml:space="preserve"> </w:t>
      </w:r>
      <w:r w:rsidRPr="007B7354">
        <w:rPr>
          <w:rFonts w:cs="Times New Roman"/>
          <w:szCs w:val="24"/>
          <w:lang w:val="sr-Cyrl-RS"/>
        </w:rPr>
        <w:t xml:space="preserve"> народни посланици су поставили питања, изнели ставове и мишљења и дали предлоге и сугестије. Постављена су следећа питања:</w:t>
      </w:r>
    </w:p>
    <w:p w:rsidR="007B7354" w:rsidRPr="007B7354" w:rsidRDefault="007B7354" w:rsidP="007B7354">
      <w:pPr>
        <w:widowControl w:val="0"/>
        <w:numPr>
          <w:ilvl w:val="0"/>
          <w:numId w:val="4"/>
        </w:numPr>
        <w:tabs>
          <w:tab w:val="left" w:pos="1440"/>
        </w:tabs>
        <w:spacing w:after="0" w:line="276" w:lineRule="auto"/>
        <w:ind w:left="360"/>
        <w:contextualSpacing/>
        <w:jc w:val="left"/>
        <w:rPr>
          <w:rFonts w:eastAsia="Times New Roman" w:cs="Times New Roman"/>
          <w:szCs w:val="24"/>
          <w:lang w:val="sr-Cyrl-RS"/>
        </w:rPr>
      </w:pPr>
      <w:r w:rsidRPr="007B7354">
        <w:rPr>
          <w:rFonts w:eastAsia="Times New Roman" w:cs="Times New Roman"/>
          <w:szCs w:val="24"/>
          <w:lang w:val="sr-Cyrl-RS"/>
        </w:rPr>
        <w:t xml:space="preserve">како Агенција за приватизацију штити државну имовину и оцењује рад заступника капитала предузећа </w:t>
      </w:r>
      <w:r w:rsidRPr="007B7354">
        <w:rPr>
          <w:rFonts w:cs="Times New Roman"/>
          <w:szCs w:val="24"/>
        </w:rPr>
        <w:t>„Севертранс“</w:t>
      </w:r>
      <w:r w:rsidRPr="007B7354">
        <w:rPr>
          <w:rFonts w:cs="Times New Roman"/>
          <w:szCs w:val="24"/>
          <w:lang w:val="sr-Cyrl-RS"/>
        </w:rPr>
        <w:t xml:space="preserve"> из Сомбора;</w:t>
      </w:r>
    </w:p>
    <w:p w:rsidR="007B7354" w:rsidRPr="007B7354" w:rsidRDefault="007B7354" w:rsidP="007B7354">
      <w:pPr>
        <w:widowControl w:val="0"/>
        <w:numPr>
          <w:ilvl w:val="0"/>
          <w:numId w:val="4"/>
        </w:numPr>
        <w:tabs>
          <w:tab w:val="left" w:pos="1440"/>
        </w:tabs>
        <w:spacing w:after="0" w:line="276" w:lineRule="auto"/>
        <w:ind w:left="360"/>
        <w:contextualSpacing/>
        <w:jc w:val="left"/>
        <w:rPr>
          <w:rFonts w:eastAsia="Times New Roman" w:cs="Times New Roman"/>
          <w:szCs w:val="24"/>
          <w:lang w:val="sr-Cyrl-RS"/>
        </w:rPr>
      </w:pPr>
      <w:r w:rsidRPr="007B7354">
        <w:rPr>
          <w:rFonts w:cs="Times New Roman"/>
          <w:szCs w:val="24"/>
          <w:lang w:val="sr-Cyrl-RS"/>
        </w:rPr>
        <w:t>шта се дешава са предузећима у реструктурирању која у овом тренутку имају заинтересоване купце;</w:t>
      </w:r>
    </w:p>
    <w:p w:rsidR="007B7354" w:rsidRPr="007B7354" w:rsidRDefault="007B7354" w:rsidP="007B7354">
      <w:pPr>
        <w:widowControl w:val="0"/>
        <w:numPr>
          <w:ilvl w:val="0"/>
          <w:numId w:val="4"/>
        </w:numPr>
        <w:tabs>
          <w:tab w:val="left" w:pos="1440"/>
        </w:tabs>
        <w:spacing w:after="0" w:line="276" w:lineRule="auto"/>
        <w:ind w:left="360"/>
        <w:contextualSpacing/>
        <w:jc w:val="left"/>
        <w:rPr>
          <w:rFonts w:eastAsia="Times New Roman" w:cs="Times New Roman"/>
          <w:szCs w:val="24"/>
          <w:lang w:val="sr-Cyrl-RS"/>
        </w:rPr>
      </w:pPr>
      <w:r w:rsidRPr="007B7354">
        <w:rPr>
          <w:rFonts w:cs="Times New Roman"/>
          <w:szCs w:val="24"/>
          <w:lang w:val="sr-Cyrl-RS"/>
        </w:rPr>
        <w:t>да ли се могу контролисати зараде именованих заступника капитала и директора у предузећима са већинским државним власништвом и зашто су оне високе;</w:t>
      </w:r>
    </w:p>
    <w:p w:rsidR="007B7354" w:rsidRPr="007B7354" w:rsidRDefault="007B7354" w:rsidP="007B7354">
      <w:pPr>
        <w:numPr>
          <w:ilvl w:val="0"/>
          <w:numId w:val="4"/>
        </w:numPr>
        <w:spacing w:after="0" w:line="276" w:lineRule="auto"/>
        <w:ind w:left="360"/>
        <w:contextualSpacing/>
        <w:jc w:val="left"/>
        <w:rPr>
          <w:rFonts w:cs="Times New Roman"/>
          <w:szCs w:val="24"/>
          <w:lang w:val="sr-Cyrl-RS"/>
        </w:rPr>
      </w:pPr>
      <w:r w:rsidRPr="007B7354">
        <w:rPr>
          <w:rFonts w:cs="Times New Roman"/>
          <w:szCs w:val="24"/>
          <w:lang w:val="sr-Cyrl-RS"/>
        </w:rPr>
        <w:t>колико је уговора о приватизацији раскинуто за протеклих 10 година;</w:t>
      </w:r>
    </w:p>
    <w:p w:rsidR="007B7354" w:rsidRPr="007B7354" w:rsidRDefault="007B7354" w:rsidP="007B7354">
      <w:pPr>
        <w:numPr>
          <w:ilvl w:val="0"/>
          <w:numId w:val="4"/>
        </w:numPr>
        <w:spacing w:after="0" w:line="276" w:lineRule="auto"/>
        <w:ind w:left="360"/>
        <w:contextualSpacing/>
        <w:jc w:val="left"/>
        <w:rPr>
          <w:rFonts w:cs="Times New Roman"/>
          <w:szCs w:val="24"/>
          <w:lang w:val="sr-Cyrl-RS"/>
        </w:rPr>
      </w:pPr>
      <w:r w:rsidRPr="007B7354">
        <w:rPr>
          <w:rFonts w:cs="Times New Roman"/>
          <w:szCs w:val="24"/>
          <w:lang w:val="sr-Cyrl-RS"/>
        </w:rPr>
        <w:t>колико је бивших власника утужило Агенцију за приватизацију;</w:t>
      </w:r>
    </w:p>
    <w:p w:rsidR="007B7354" w:rsidRPr="007B7354" w:rsidRDefault="007B7354" w:rsidP="007B7354">
      <w:pPr>
        <w:numPr>
          <w:ilvl w:val="0"/>
          <w:numId w:val="5"/>
        </w:numPr>
        <w:spacing w:after="0" w:line="276" w:lineRule="auto"/>
        <w:ind w:left="360"/>
        <w:contextualSpacing/>
        <w:jc w:val="left"/>
        <w:rPr>
          <w:rFonts w:cs="Times New Roman"/>
          <w:szCs w:val="24"/>
          <w:lang w:val="sr-Cyrl-RS"/>
        </w:rPr>
      </w:pPr>
      <w:r w:rsidRPr="007B7354">
        <w:rPr>
          <w:rFonts w:cs="Times New Roman"/>
          <w:szCs w:val="24"/>
          <w:lang w:val="sr-Cyrl-RS"/>
        </w:rPr>
        <w:t>колико је донето пресуда у првом степену;</w:t>
      </w:r>
    </w:p>
    <w:p w:rsidR="007B7354" w:rsidRPr="007B7354" w:rsidRDefault="007B7354" w:rsidP="007B7354">
      <w:pPr>
        <w:numPr>
          <w:ilvl w:val="0"/>
          <w:numId w:val="5"/>
        </w:numPr>
        <w:spacing w:after="0" w:line="276" w:lineRule="auto"/>
        <w:ind w:left="360"/>
        <w:contextualSpacing/>
        <w:jc w:val="left"/>
        <w:rPr>
          <w:rFonts w:cs="Times New Roman"/>
          <w:szCs w:val="24"/>
          <w:lang w:val="sr-Cyrl-RS"/>
        </w:rPr>
      </w:pPr>
      <w:r w:rsidRPr="007B7354">
        <w:rPr>
          <w:rFonts w:cs="Times New Roman"/>
          <w:szCs w:val="24"/>
          <w:lang w:val="sr-Cyrl-RS"/>
        </w:rPr>
        <w:t>колико је у овом тренутку жалби упућено апелационим судовима;</w:t>
      </w:r>
    </w:p>
    <w:p w:rsidR="007B7354" w:rsidRPr="007B7354" w:rsidRDefault="007B7354" w:rsidP="007B7354">
      <w:pPr>
        <w:numPr>
          <w:ilvl w:val="0"/>
          <w:numId w:val="5"/>
        </w:numPr>
        <w:spacing w:after="0" w:line="276" w:lineRule="auto"/>
        <w:ind w:left="360"/>
        <w:contextualSpacing/>
        <w:jc w:val="left"/>
        <w:rPr>
          <w:rFonts w:cs="Times New Roman"/>
          <w:szCs w:val="24"/>
          <w:lang w:val="sr-Cyrl-RS"/>
        </w:rPr>
      </w:pPr>
      <w:r w:rsidRPr="007B7354">
        <w:rPr>
          <w:rFonts w:cs="Times New Roman"/>
          <w:szCs w:val="24"/>
          <w:lang w:val="sr-Cyrl-RS"/>
        </w:rPr>
        <w:t>колико је судских поступака у току, а да није донета првостепена пресуда;</w:t>
      </w:r>
    </w:p>
    <w:p w:rsidR="007B7354" w:rsidRPr="007B7354" w:rsidRDefault="007B7354" w:rsidP="007B7354">
      <w:pPr>
        <w:numPr>
          <w:ilvl w:val="0"/>
          <w:numId w:val="5"/>
        </w:numPr>
        <w:spacing w:after="0" w:line="276" w:lineRule="auto"/>
        <w:ind w:left="360"/>
        <w:contextualSpacing/>
        <w:jc w:val="left"/>
        <w:rPr>
          <w:rFonts w:cs="Times New Roman"/>
          <w:szCs w:val="24"/>
          <w:lang w:val="sr-Cyrl-RS"/>
        </w:rPr>
      </w:pPr>
      <w:r w:rsidRPr="007B7354">
        <w:rPr>
          <w:rFonts w:cs="Times New Roman"/>
          <w:szCs w:val="24"/>
          <w:lang w:val="sr-Cyrl-RS"/>
        </w:rPr>
        <w:t>колике су плате исплаћене директорима свих предузећа у реструктурирању за последњих 12 месеци;</w:t>
      </w:r>
    </w:p>
    <w:p w:rsidR="007B7354" w:rsidRPr="007B7354" w:rsidRDefault="007B7354" w:rsidP="007B7354">
      <w:pPr>
        <w:numPr>
          <w:ilvl w:val="0"/>
          <w:numId w:val="5"/>
        </w:numPr>
        <w:spacing w:after="0" w:line="276" w:lineRule="auto"/>
        <w:ind w:left="360"/>
        <w:contextualSpacing/>
        <w:jc w:val="left"/>
        <w:rPr>
          <w:rFonts w:cs="Times New Roman"/>
          <w:szCs w:val="24"/>
          <w:lang w:val="sr-Cyrl-RS"/>
        </w:rPr>
      </w:pPr>
      <w:r w:rsidRPr="007B7354">
        <w:rPr>
          <w:rFonts w:cs="Times New Roman"/>
          <w:szCs w:val="24"/>
          <w:lang w:val="sr-Cyrl-RS"/>
        </w:rPr>
        <w:t xml:space="preserve">зашто државни органи не предузимају мере, и поред инспекцијских налаза и извршних судских пресуда, поводом затварања предузећа ДП „Јединство“ из Владимираца; </w:t>
      </w:r>
    </w:p>
    <w:p w:rsidR="007B7354" w:rsidRPr="007B7354" w:rsidRDefault="007B7354" w:rsidP="007B7354">
      <w:pPr>
        <w:numPr>
          <w:ilvl w:val="0"/>
          <w:numId w:val="5"/>
        </w:numPr>
        <w:spacing w:after="0" w:line="276" w:lineRule="auto"/>
        <w:ind w:left="360"/>
        <w:contextualSpacing/>
        <w:jc w:val="left"/>
        <w:rPr>
          <w:rFonts w:cs="Times New Roman"/>
          <w:szCs w:val="24"/>
          <w:lang w:val="sr-Cyrl-RS"/>
        </w:rPr>
      </w:pPr>
      <w:r w:rsidRPr="007B7354">
        <w:rPr>
          <w:rFonts w:cs="Times New Roman"/>
          <w:szCs w:val="24"/>
        </w:rPr>
        <w:t xml:space="preserve">да ли је тачно да бивши власник Ђорђе Ницовић води спор </w:t>
      </w:r>
      <w:r w:rsidRPr="007B7354">
        <w:rPr>
          <w:rFonts w:cs="Times New Roman"/>
          <w:szCs w:val="24"/>
          <w:lang w:val="sr-Cyrl-RS"/>
        </w:rPr>
        <w:t>против</w:t>
      </w:r>
      <w:r w:rsidRPr="007B7354">
        <w:rPr>
          <w:rFonts w:cs="Times New Roman"/>
          <w:szCs w:val="24"/>
        </w:rPr>
        <w:t xml:space="preserve"> Агенциј</w:t>
      </w:r>
      <w:r w:rsidRPr="007B7354">
        <w:rPr>
          <w:rFonts w:cs="Times New Roman"/>
          <w:szCs w:val="24"/>
          <w:lang w:val="sr-Cyrl-RS"/>
        </w:rPr>
        <w:t>е за приватизацију</w:t>
      </w:r>
      <w:r w:rsidRPr="007B7354">
        <w:rPr>
          <w:rFonts w:cs="Times New Roman"/>
          <w:szCs w:val="24"/>
        </w:rPr>
        <w:t xml:space="preserve"> око раски</w:t>
      </w:r>
      <w:r w:rsidRPr="007B7354">
        <w:rPr>
          <w:rFonts w:cs="Times New Roman"/>
          <w:szCs w:val="24"/>
          <w:lang w:val="sr-Cyrl-RS"/>
        </w:rPr>
        <w:t>нутих</w:t>
      </w:r>
      <w:r w:rsidRPr="007B7354">
        <w:rPr>
          <w:rFonts w:cs="Times New Roman"/>
          <w:szCs w:val="24"/>
        </w:rPr>
        <w:t xml:space="preserve"> приватизациј</w:t>
      </w:r>
      <w:r w:rsidRPr="007B7354">
        <w:rPr>
          <w:rFonts w:cs="Times New Roman"/>
          <w:szCs w:val="24"/>
          <w:lang w:val="sr-Cyrl-RS"/>
        </w:rPr>
        <w:t>а;</w:t>
      </w:r>
    </w:p>
    <w:p w:rsidR="007B7354" w:rsidRPr="007B7354" w:rsidRDefault="007B7354" w:rsidP="007B7354">
      <w:pPr>
        <w:numPr>
          <w:ilvl w:val="0"/>
          <w:numId w:val="5"/>
        </w:numPr>
        <w:spacing w:after="0" w:line="276" w:lineRule="auto"/>
        <w:ind w:left="360"/>
        <w:contextualSpacing/>
        <w:jc w:val="left"/>
        <w:rPr>
          <w:rFonts w:eastAsia="Times New Roman" w:cs="Times New Roman"/>
          <w:szCs w:val="24"/>
          <w:lang w:val="sr-Cyrl-RS"/>
        </w:rPr>
      </w:pPr>
      <w:r w:rsidRPr="007B7354">
        <w:rPr>
          <w:rFonts w:cs="Times New Roman"/>
          <w:szCs w:val="24"/>
          <w:lang w:val="sr-Cyrl-RS"/>
        </w:rPr>
        <w:t xml:space="preserve">да ли постоји </w:t>
      </w:r>
      <w:r w:rsidRPr="007B7354">
        <w:rPr>
          <w:rFonts w:eastAsia="Times New Roman" w:cs="Times New Roman"/>
          <w:szCs w:val="24"/>
          <w:lang w:val="sr-Cyrl-RS"/>
        </w:rPr>
        <w:t>могућност  раскида уговора о приватизацији по основу неиспуњених уговорних обавеза</w:t>
      </w:r>
      <w:r w:rsidRPr="007B7354">
        <w:rPr>
          <w:rFonts w:eastAsia="Times New Roman" w:cs="Times New Roman"/>
          <w:szCs w:val="24"/>
          <w:lang w:val="sr-Cyrl-CS"/>
        </w:rPr>
        <w:t xml:space="preserve">, а у вези проглашења стечаја словеначке компаније </w:t>
      </w:r>
      <w:r w:rsidRPr="007B7354">
        <w:rPr>
          <w:rFonts w:eastAsia="Times New Roman" w:cs="Times New Roman"/>
          <w:szCs w:val="24"/>
          <w:lang w:val="sr-Cyrl-RS"/>
        </w:rPr>
        <w:t>„</w:t>
      </w:r>
      <w:r w:rsidRPr="007B7354">
        <w:rPr>
          <w:rFonts w:eastAsia="Times New Roman" w:cs="Times New Roman"/>
          <w:szCs w:val="24"/>
          <w:lang w:val="sr-Latn-RS"/>
        </w:rPr>
        <w:t>AHA Mura</w:t>
      </w:r>
      <w:r w:rsidRPr="007B7354">
        <w:rPr>
          <w:rFonts w:eastAsia="Times New Roman" w:cs="Times New Roman"/>
          <w:szCs w:val="24"/>
          <w:lang w:val="sr-Cyrl-RS"/>
        </w:rPr>
        <w:t xml:space="preserve">“ </w:t>
      </w:r>
      <w:r w:rsidRPr="007B7354">
        <w:rPr>
          <w:rFonts w:eastAsia="Times New Roman" w:cs="Times New Roman"/>
          <w:szCs w:val="24"/>
          <w:lang w:val="sr-Cyrl-CS"/>
        </w:rPr>
        <w:t xml:space="preserve"> ДОО Мурска Собота</w:t>
      </w:r>
      <w:r w:rsidR="006C6817">
        <w:rPr>
          <w:rFonts w:eastAsia="Times New Roman" w:cs="Times New Roman"/>
          <w:szCs w:val="24"/>
          <w:lang w:val="sr-Cyrl-RS"/>
        </w:rPr>
        <w:t>.</w:t>
      </w:r>
    </w:p>
    <w:p w:rsidR="007B7354" w:rsidRPr="007B7354" w:rsidRDefault="007B7354" w:rsidP="007B7354">
      <w:pPr>
        <w:tabs>
          <w:tab w:val="left" w:pos="1418"/>
        </w:tabs>
        <w:spacing w:after="0"/>
        <w:rPr>
          <w:rFonts w:cs="Times New Roman"/>
          <w:szCs w:val="24"/>
        </w:rPr>
      </w:pPr>
      <w:r w:rsidRPr="007B7354">
        <w:rPr>
          <w:rFonts w:eastAsia="Times New Roman" w:cs="Times New Roman"/>
          <w:szCs w:val="24"/>
          <w:lang w:val="sr-Cyrl-RS"/>
        </w:rPr>
        <w:t xml:space="preserve"> </w:t>
      </w:r>
      <w:r w:rsidRPr="007B7354">
        <w:rPr>
          <w:rFonts w:eastAsia="Times New Roman" w:cs="Times New Roman"/>
          <w:szCs w:val="24"/>
          <w:lang w:val="sr-Cyrl-RS"/>
        </w:rPr>
        <w:tab/>
      </w:r>
      <w:r w:rsidRPr="007B7354">
        <w:rPr>
          <w:rFonts w:cs="Times New Roman"/>
          <w:szCs w:val="24"/>
          <w:lang w:val="sr-Cyrl-RS"/>
        </w:rPr>
        <w:t xml:space="preserve">У </w:t>
      </w:r>
      <w:r w:rsidRPr="007B7354">
        <w:rPr>
          <w:rFonts w:cs="Times New Roman"/>
          <w:szCs w:val="24"/>
        </w:rPr>
        <w:t xml:space="preserve">Сомбору тренутно постоји пет предузећа у реструктурирању и од тога четири раде активно. </w:t>
      </w:r>
      <w:r w:rsidRPr="007B7354">
        <w:rPr>
          <w:rFonts w:cs="Times New Roman"/>
          <w:szCs w:val="24"/>
          <w:lang w:val="sr-Cyrl-RS"/>
        </w:rPr>
        <w:t>А</w:t>
      </w:r>
      <w:r w:rsidRPr="007B7354">
        <w:rPr>
          <w:rFonts w:cs="Times New Roman"/>
          <w:szCs w:val="24"/>
        </w:rPr>
        <w:t>утотранспортно предузеће „Севертранс“</w:t>
      </w:r>
      <w:r w:rsidRPr="007B7354">
        <w:rPr>
          <w:rFonts w:cs="Times New Roman"/>
          <w:szCs w:val="24"/>
          <w:lang w:val="sr-Cyrl-RS"/>
        </w:rPr>
        <w:t xml:space="preserve"> </w:t>
      </w:r>
      <w:r w:rsidRPr="007B7354">
        <w:rPr>
          <w:rFonts w:cs="Times New Roman"/>
          <w:szCs w:val="24"/>
        </w:rPr>
        <w:t>Сомбор</w:t>
      </w:r>
      <w:r w:rsidRPr="007B7354">
        <w:rPr>
          <w:rFonts w:cs="Times New Roman"/>
          <w:szCs w:val="24"/>
          <w:lang w:val="sr-Cyrl-RS"/>
        </w:rPr>
        <w:t xml:space="preserve"> </w:t>
      </w:r>
      <w:r w:rsidRPr="007B7354">
        <w:rPr>
          <w:rFonts w:cs="Times New Roman"/>
          <w:szCs w:val="24"/>
        </w:rPr>
        <w:t xml:space="preserve">је основано давне 1947. </w:t>
      </w:r>
      <w:proofErr w:type="gramStart"/>
      <w:r w:rsidRPr="007B7354">
        <w:rPr>
          <w:rFonts w:cs="Times New Roman"/>
          <w:szCs w:val="24"/>
        </w:rPr>
        <w:t>године</w:t>
      </w:r>
      <w:proofErr w:type="gramEnd"/>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П</w:t>
      </w:r>
      <w:r w:rsidRPr="007B7354">
        <w:rPr>
          <w:rFonts w:cs="Times New Roman"/>
          <w:szCs w:val="24"/>
        </w:rPr>
        <w:t xml:space="preserve">ословни менаџмент </w:t>
      </w:r>
      <w:r w:rsidRPr="007B7354">
        <w:rPr>
          <w:rFonts w:cs="Times New Roman"/>
          <w:szCs w:val="24"/>
          <w:lang w:val="sr-Cyrl-RS"/>
        </w:rPr>
        <w:t>је</w:t>
      </w:r>
      <w:r w:rsidRPr="007B7354">
        <w:rPr>
          <w:rFonts w:cs="Times New Roman"/>
          <w:szCs w:val="24"/>
        </w:rPr>
        <w:t xml:space="preserve"> </w:t>
      </w:r>
      <w:r w:rsidRPr="007B7354">
        <w:rPr>
          <w:rFonts w:cs="Times New Roman"/>
          <w:szCs w:val="24"/>
          <w:lang w:val="sr-Cyrl-RS"/>
        </w:rPr>
        <w:t xml:space="preserve">ово </w:t>
      </w:r>
      <w:r w:rsidRPr="007B7354">
        <w:rPr>
          <w:rFonts w:cs="Times New Roman"/>
          <w:szCs w:val="24"/>
        </w:rPr>
        <w:t>предузеће</w:t>
      </w:r>
      <w:r w:rsidRPr="007B7354">
        <w:rPr>
          <w:rFonts w:cs="Times New Roman"/>
          <w:szCs w:val="24"/>
          <w:lang w:val="sr-Cyrl-RS"/>
        </w:rPr>
        <w:t>, које свакодневно остварује приходе,</w:t>
      </w:r>
      <w:r w:rsidRPr="007B7354">
        <w:rPr>
          <w:rFonts w:cs="Times New Roman"/>
          <w:szCs w:val="24"/>
        </w:rPr>
        <w:t xml:space="preserve"> дове</w:t>
      </w:r>
      <w:r w:rsidRPr="007B7354">
        <w:rPr>
          <w:rFonts w:cs="Times New Roman"/>
          <w:szCs w:val="24"/>
          <w:lang w:val="sr-Cyrl-RS"/>
        </w:rPr>
        <w:t>о</w:t>
      </w:r>
      <w:r w:rsidRPr="007B7354">
        <w:rPr>
          <w:rFonts w:cs="Times New Roman"/>
          <w:szCs w:val="24"/>
        </w:rPr>
        <w:t xml:space="preserve"> до руба пропасти.</w:t>
      </w:r>
      <w:r w:rsidRPr="007B7354">
        <w:rPr>
          <w:rFonts w:cs="Times New Roman"/>
          <w:szCs w:val="24"/>
          <w:lang w:val="sr-Cyrl-RS"/>
        </w:rPr>
        <w:t xml:space="preserve"> </w:t>
      </w:r>
      <w:r w:rsidRPr="007B7354">
        <w:rPr>
          <w:rFonts w:cs="Times New Roman"/>
          <w:szCs w:val="24"/>
        </w:rPr>
        <w:t xml:space="preserve">2. </w:t>
      </w:r>
      <w:proofErr w:type="gramStart"/>
      <w:r w:rsidRPr="007B7354">
        <w:rPr>
          <w:rFonts w:cs="Times New Roman"/>
          <w:szCs w:val="24"/>
        </w:rPr>
        <w:t>јуна</w:t>
      </w:r>
      <w:proofErr w:type="gramEnd"/>
      <w:r w:rsidRPr="007B7354">
        <w:rPr>
          <w:rFonts w:cs="Times New Roman"/>
          <w:szCs w:val="24"/>
        </w:rPr>
        <w:t xml:space="preserve"> ове године одржана је редовна Скупштина акционара, </w:t>
      </w:r>
      <w:r w:rsidRPr="007B7354">
        <w:rPr>
          <w:rFonts w:cs="Times New Roman"/>
          <w:szCs w:val="24"/>
          <w:lang w:val="sr-Cyrl-RS"/>
        </w:rPr>
        <w:t>на којој</w:t>
      </w:r>
      <w:r w:rsidRPr="007B7354">
        <w:rPr>
          <w:rFonts w:cs="Times New Roman"/>
          <w:szCs w:val="24"/>
        </w:rPr>
        <w:t xml:space="preserve"> је усвојен завршни рачун за 2013. </w:t>
      </w:r>
      <w:proofErr w:type="gramStart"/>
      <w:r w:rsidRPr="007B7354">
        <w:rPr>
          <w:rFonts w:cs="Times New Roman"/>
          <w:szCs w:val="24"/>
        </w:rPr>
        <w:t>годину</w:t>
      </w:r>
      <w:proofErr w:type="gramEnd"/>
      <w:r w:rsidRPr="007B7354">
        <w:rPr>
          <w:rFonts w:cs="Times New Roman"/>
          <w:szCs w:val="24"/>
          <w:lang w:val="sr-Cyrl-RS"/>
        </w:rPr>
        <w:t>, према коме су п</w:t>
      </w:r>
      <w:r w:rsidRPr="007B7354">
        <w:rPr>
          <w:rFonts w:cs="Times New Roman"/>
          <w:szCs w:val="24"/>
        </w:rPr>
        <w:t>о</w:t>
      </w:r>
      <w:r w:rsidR="006C6817">
        <w:rPr>
          <w:rFonts w:cs="Times New Roman"/>
          <w:szCs w:val="24"/>
        </w:rPr>
        <w:t xml:space="preserve">словни приходи у 2013. </w:t>
      </w:r>
      <w:proofErr w:type="gramStart"/>
      <w:r w:rsidR="006C6817">
        <w:rPr>
          <w:rFonts w:cs="Times New Roman"/>
          <w:szCs w:val="24"/>
        </w:rPr>
        <w:t xml:space="preserve">години </w:t>
      </w:r>
      <w:r w:rsidRPr="007B7354">
        <w:rPr>
          <w:rFonts w:cs="Times New Roman"/>
          <w:szCs w:val="24"/>
        </w:rPr>
        <w:t xml:space="preserve"> </w:t>
      </w:r>
      <w:r w:rsidRPr="007B7354">
        <w:rPr>
          <w:rFonts w:cs="Times New Roman"/>
          <w:szCs w:val="24"/>
          <w:lang w:val="sr-Cyrl-RS"/>
        </w:rPr>
        <w:t>износили</w:t>
      </w:r>
      <w:proofErr w:type="gramEnd"/>
      <w:r w:rsidRPr="007B7354">
        <w:rPr>
          <w:rFonts w:cs="Times New Roman"/>
          <w:szCs w:val="24"/>
          <w:lang w:val="sr-Cyrl-RS"/>
        </w:rPr>
        <w:t xml:space="preserve"> </w:t>
      </w:r>
      <w:r w:rsidRPr="007B7354">
        <w:rPr>
          <w:rFonts w:cs="Times New Roman"/>
          <w:szCs w:val="24"/>
        </w:rPr>
        <w:t>696.244.000</w:t>
      </w:r>
      <w:r w:rsidRPr="007B7354">
        <w:rPr>
          <w:rFonts w:cs="Times New Roman"/>
          <w:szCs w:val="24"/>
          <w:lang w:val="sr-Cyrl-RS"/>
        </w:rPr>
        <w:t xml:space="preserve"> динара</w:t>
      </w:r>
      <w:r w:rsidRPr="007B7354">
        <w:rPr>
          <w:rFonts w:cs="Times New Roman"/>
          <w:szCs w:val="24"/>
        </w:rPr>
        <w:t xml:space="preserve">, што </w:t>
      </w:r>
      <w:r w:rsidRPr="007B7354">
        <w:rPr>
          <w:rFonts w:cs="Times New Roman"/>
          <w:szCs w:val="24"/>
          <w:lang w:val="sr-Cyrl-RS"/>
        </w:rPr>
        <w:t>износи</w:t>
      </w:r>
      <w:r w:rsidRPr="007B7354">
        <w:rPr>
          <w:rFonts w:cs="Times New Roman"/>
          <w:szCs w:val="24"/>
        </w:rPr>
        <w:t xml:space="preserve"> 58 милиона</w:t>
      </w:r>
      <w:r w:rsidRPr="007B7354">
        <w:rPr>
          <w:rFonts w:cs="Times New Roman"/>
          <w:szCs w:val="24"/>
          <w:lang w:val="sr-Cyrl-RS"/>
        </w:rPr>
        <w:t xml:space="preserve"> </w:t>
      </w:r>
      <w:r w:rsidR="004073DC">
        <w:rPr>
          <w:rFonts w:cs="Times New Roman"/>
          <w:szCs w:val="24"/>
          <w:lang w:val="sr-Cyrl-RS"/>
        </w:rPr>
        <w:t xml:space="preserve">динара </w:t>
      </w:r>
      <w:r w:rsidRPr="007B7354">
        <w:rPr>
          <w:rFonts w:cs="Times New Roman"/>
          <w:szCs w:val="24"/>
          <w:lang w:val="sr-Cyrl-RS"/>
        </w:rPr>
        <w:t>месечно.</w:t>
      </w:r>
      <w:r w:rsidRPr="007B7354">
        <w:rPr>
          <w:rFonts w:cs="Times New Roman"/>
          <w:szCs w:val="24"/>
        </w:rPr>
        <w:t xml:space="preserve"> </w:t>
      </w:r>
      <w:r w:rsidRPr="007B7354">
        <w:rPr>
          <w:rFonts w:cs="Times New Roman"/>
          <w:szCs w:val="24"/>
          <w:lang w:val="sr-Cyrl-RS"/>
        </w:rPr>
        <w:t>Изражена је сумња у истинитост овог финансијског извештаја јер се према</w:t>
      </w:r>
      <w:r w:rsidRPr="007B7354">
        <w:rPr>
          <w:rFonts w:cs="Times New Roman"/>
          <w:szCs w:val="24"/>
        </w:rPr>
        <w:t xml:space="preserve"> подацима</w:t>
      </w:r>
      <w:r w:rsidRPr="007B7354">
        <w:rPr>
          <w:rFonts w:cs="Times New Roman"/>
          <w:szCs w:val="24"/>
          <w:lang w:val="sr-Cyrl-RS"/>
        </w:rPr>
        <w:t xml:space="preserve"> синдиката</w:t>
      </w:r>
      <w:r w:rsidRPr="007B7354">
        <w:rPr>
          <w:rFonts w:cs="Times New Roman"/>
          <w:szCs w:val="24"/>
        </w:rPr>
        <w:t xml:space="preserve"> приходи „Севертранса“ на месечном нивоу крећу око 80 милиона динара. </w:t>
      </w:r>
      <w:r w:rsidRPr="007B7354">
        <w:rPr>
          <w:rFonts w:cs="Times New Roman"/>
          <w:szCs w:val="24"/>
          <w:lang w:val="sr-Cyrl-RS"/>
        </w:rPr>
        <w:t>У завршном рачуну исказани су п</w:t>
      </w:r>
      <w:r w:rsidRPr="007B7354">
        <w:rPr>
          <w:rFonts w:cs="Times New Roman"/>
          <w:szCs w:val="24"/>
        </w:rPr>
        <w:t xml:space="preserve">ословни расходи </w:t>
      </w:r>
      <w:r w:rsidRPr="007B7354">
        <w:rPr>
          <w:rFonts w:cs="Times New Roman"/>
          <w:szCs w:val="24"/>
          <w:lang w:val="sr-Cyrl-RS"/>
        </w:rPr>
        <w:t xml:space="preserve">од </w:t>
      </w:r>
      <w:r w:rsidRPr="007B7354">
        <w:rPr>
          <w:rFonts w:cs="Times New Roman"/>
          <w:szCs w:val="24"/>
        </w:rPr>
        <w:t>685 милиона</w:t>
      </w:r>
      <w:r w:rsidR="004073DC" w:rsidRPr="004073DC">
        <w:rPr>
          <w:rFonts w:cs="Times New Roman"/>
          <w:szCs w:val="24"/>
          <w:lang w:val="sr-Cyrl-RS"/>
        </w:rPr>
        <w:t xml:space="preserve"> </w:t>
      </w:r>
      <w:r w:rsidR="004073DC">
        <w:rPr>
          <w:rFonts w:cs="Times New Roman"/>
          <w:szCs w:val="24"/>
          <w:lang w:val="sr-Cyrl-RS"/>
        </w:rPr>
        <w:t>динара</w:t>
      </w:r>
      <w:r w:rsidRPr="007B7354">
        <w:rPr>
          <w:rFonts w:cs="Times New Roman"/>
          <w:szCs w:val="24"/>
          <w:lang w:val="sr-Cyrl-RS"/>
        </w:rPr>
        <w:t xml:space="preserve"> и </w:t>
      </w:r>
      <w:r w:rsidRPr="007B7354">
        <w:rPr>
          <w:rFonts w:cs="Times New Roman"/>
          <w:szCs w:val="24"/>
        </w:rPr>
        <w:t xml:space="preserve">пословни губитак </w:t>
      </w:r>
      <w:r w:rsidRPr="007B7354">
        <w:rPr>
          <w:rFonts w:cs="Times New Roman"/>
          <w:szCs w:val="24"/>
          <w:lang w:val="sr-Cyrl-RS"/>
        </w:rPr>
        <w:t>од</w:t>
      </w:r>
      <w:r w:rsidRPr="007B7354">
        <w:rPr>
          <w:rFonts w:cs="Times New Roman"/>
          <w:szCs w:val="24"/>
        </w:rPr>
        <w:t xml:space="preserve"> 10 милиона динара за годину.</w:t>
      </w:r>
      <w:r w:rsidRPr="007B7354">
        <w:rPr>
          <w:rFonts w:cs="Times New Roman"/>
          <w:szCs w:val="24"/>
          <w:lang w:val="sr-Cyrl-RS"/>
        </w:rPr>
        <w:t xml:space="preserve"> Изнето је да је </w:t>
      </w:r>
      <w:r w:rsidRPr="007B7354">
        <w:rPr>
          <w:rFonts w:cs="Times New Roman"/>
          <w:szCs w:val="24"/>
        </w:rPr>
        <w:t>1971.</w:t>
      </w:r>
      <w:r w:rsidRPr="007B7354">
        <w:rPr>
          <w:rFonts w:cs="Times New Roman"/>
          <w:szCs w:val="24"/>
          <w:lang w:val="sr-Cyrl-RS"/>
        </w:rPr>
        <w:t xml:space="preserve"> г</w:t>
      </w:r>
      <w:r w:rsidRPr="007B7354">
        <w:rPr>
          <w:rFonts w:cs="Times New Roman"/>
          <w:szCs w:val="24"/>
        </w:rPr>
        <w:t xml:space="preserve">одине „Севертранс“ </w:t>
      </w:r>
      <w:r w:rsidRPr="007B7354">
        <w:rPr>
          <w:rFonts w:cs="Times New Roman"/>
          <w:szCs w:val="24"/>
          <w:lang w:val="sr-Cyrl-RS"/>
        </w:rPr>
        <w:t>закључио</w:t>
      </w:r>
      <w:r w:rsidRPr="007B7354">
        <w:rPr>
          <w:rFonts w:cs="Times New Roman"/>
          <w:szCs w:val="24"/>
        </w:rPr>
        <w:t xml:space="preserve"> међународн</w:t>
      </w:r>
      <w:r w:rsidRPr="007B7354">
        <w:rPr>
          <w:rFonts w:cs="Times New Roman"/>
          <w:szCs w:val="24"/>
          <w:lang w:val="sr-Cyrl-RS"/>
        </w:rPr>
        <w:t>и</w:t>
      </w:r>
      <w:r w:rsidRPr="007B7354">
        <w:rPr>
          <w:rFonts w:cs="Times New Roman"/>
          <w:szCs w:val="24"/>
        </w:rPr>
        <w:t xml:space="preserve"> уговор са „Deutsche </w:t>
      </w:r>
      <w:r w:rsidRPr="007B7354">
        <w:rPr>
          <w:rFonts w:cs="Times New Roman"/>
          <w:bCs/>
          <w:szCs w:val="24"/>
        </w:rPr>
        <w:t>Turing</w:t>
      </w:r>
      <w:r w:rsidRPr="007B7354">
        <w:rPr>
          <w:rFonts w:cs="Times New Roman"/>
          <w:szCs w:val="24"/>
        </w:rPr>
        <w:t xml:space="preserve">“, </w:t>
      </w:r>
      <w:r w:rsidRPr="007B7354">
        <w:rPr>
          <w:rFonts w:cs="Times New Roman"/>
          <w:szCs w:val="24"/>
          <w:lang w:val="sr-Cyrl-RS"/>
        </w:rPr>
        <w:t>и</w:t>
      </w:r>
      <w:r w:rsidRPr="007B7354">
        <w:rPr>
          <w:rFonts w:cs="Times New Roman"/>
          <w:szCs w:val="24"/>
        </w:rPr>
        <w:t xml:space="preserve"> </w:t>
      </w:r>
      <w:r w:rsidRPr="007B7354">
        <w:rPr>
          <w:rFonts w:cs="Times New Roman"/>
          <w:szCs w:val="24"/>
          <w:lang w:val="sr-Cyrl-RS"/>
        </w:rPr>
        <w:t>изражена сумња да је та чињеница одговор на питање</w:t>
      </w:r>
      <w:r w:rsidRPr="007B7354">
        <w:rPr>
          <w:rFonts w:cs="Times New Roman"/>
          <w:szCs w:val="24"/>
        </w:rPr>
        <w:t xml:space="preserve"> зашто неко намерно и свесно уништава то предузеће. „Севертранс</w:t>
      </w:r>
      <w:proofErr w:type="gramStart"/>
      <w:r w:rsidRPr="007B7354">
        <w:rPr>
          <w:rFonts w:cs="Times New Roman"/>
          <w:szCs w:val="24"/>
        </w:rPr>
        <w:t>“ свакодневно</w:t>
      </w:r>
      <w:proofErr w:type="gramEnd"/>
      <w:r w:rsidRPr="007B7354">
        <w:rPr>
          <w:rFonts w:cs="Times New Roman"/>
          <w:szCs w:val="24"/>
        </w:rPr>
        <w:t xml:space="preserve"> </w:t>
      </w:r>
      <w:r w:rsidRPr="007B7354">
        <w:rPr>
          <w:rFonts w:cs="Times New Roman"/>
          <w:szCs w:val="24"/>
        </w:rPr>
        <w:lastRenderedPageBreak/>
        <w:t>обезбеђује или сервисира 14 редовних полазака из Сомбора ка Београду и аутобуси су пуног капацитета.</w:t>
      </w:r>
      <w:r w:rsidRPr="007B7354">
        <w:rPr>
          <w:rFonts w:cs="Times New Roman"/>
          <w:szCs w:val="24"/>
          <w:lang w:val="sr-Cyrl-RS"/>
        </w:rPr>
        <w:t xml:space="preserve"> </w:t>
      </w:r>
      <w:proofErr w:type="gramStart"/>
      <w:r w:rsidRPr="007B7354">
        <w:rPr>
          <w:rFonts w:cs="Times New Roman"/>
          <w:szCs w:val="24"/>
        </w:rPr>
        <w:t>Укупни дуг предузећа је 587 милиона динара.</w:t>
      </w:r>
      <w:proofErr w:type="gramEnd"/>
      <w:r w:rsidRPr="007B7354">
        <w:rPr>
          <w:rFonts w:cs="Times New Roman"/>
          <w:szCs w:val="24"/>
        </w:rPr>
        <w:t xml:space="preserve"> </w:t>
      </w:r>
      <w:proofErr w:type="gramStart"/>
      <w:r w:rsidRPr="007B7354">
        <w:rPr>
          <w:rFonts w:cs="Times New Roman"/>
          <w:szCs w:val="24"/>
        </w:rPr>
        <w:t>Господин Ненад Ћерић је извршни директор и постављен је на ту функцију у фебруару 2010.</w:t>
      </w:r>
      <w:proofErr w:type="gramEnd"/>
      <w:r w:rsidRPr="007B7354">
        <w:rPr>
          <w:rFonts w:cs="Times New Roman"/>
          <w:szCs w:val="24"/>
        </w:rPr>
        <w:t xml:space="preserve"> </w:t>
      </w:r>
      <w:proofErr w:type="gramStart"/>
      <w:r w:rsidRPr="007B7354">
        <w:rPr>
          <w:rFonts w:cs="Times New Roman"/>
          <w:szCs w:val="24"/>
        </w:rPr>
        <w:t>године</w:t>
      </w:r>
      <w:proofErr w:type="gramEnd"/>
      <w:r w:rsidRPr="007B7354">
        <w:rPr>
          <w:rFonts w:cs="Times New Roman"/>
          <w:szCs w:val="24"/>
        </w:rPr>
        <w:t>.</w:t>
      </w:r>
      <w:r w:rsidRPr="007B7354">
        <w:rPr>
          <w:rFonts w:cs="Times New Roman"/>
          <w:szCs w:val="24"/>
          <w:lang w:val="sr-Cyrl-RS"/>
        </w:rPr>
        <w:t xml:space="preserve"> </w:t>
      </w:r>
      <w:proofErr w:type="gramStart"/>
      <w:r w:rsidRPr="007B7354">
        <w:rPr>
          <w:rFonts w:cs="Times New Roman"/>
          <w:szCs w:val="24"/>
        </w:rPr>
        <w:t>Крајем 2009.</w:t>
      </w:r>
      <w:proofErr w:type="gramEnd"/>
      <w:r w:rsidRPr="007B7354">
        <w:rPr>
          <w:rFonts w:cs="Times New Roman"/>
          <w:szCs w:val="24"/>
        </w:rPr>
        <w:t xml:space="preserve"> </w:t>
      </w:r>
      <w:proofErr w:type="gramStart"/>
      <w:r w:rsidRPr="007B7354">
        <w:rPr>
          <w:rFonts w:cs="Times New Roman"/>
          <w:szCs w:val="24"/>
        </w:rPr>
        <w:t>године</w:t>
      </w:r>
      <w:proofErr w:type="gramEnd"/>
      <w:r w:rsidRPr="007B7354">
        <w:rPr>
          <w:rFonts w:cs="Times New Roman"/>
          <w:szCs w:val="24"/>
        </w:rPr>
        <w:t xml:space="preserve"> задужење предузећа или укупне обавезе предузећа су износиле 360 милиона динара. </w:t>
      </w:r>
      <w:r w:rsidRPr="007B7354">
        <w:rPr>
          <w:rFonts w:cs="Times New Roman"/>
          <w:szCs w:val="24"/>
          <w:lang w:val="sr-Cyrl-RS"/>
        </w:rPr>
        <w:t>К</w:t>
      </w:r>
      <w:r w:rsidRPr="007B7354">
        <w:rPr>
          <w:rFonts w:cs="Times New Roman"/>
          <w:szCs w:val="24"/>
        </w:rPr>
        <w:t xml:space="preserve">рајем 2010. </w:t>
      </w:r>
      <w:proofErr w:type="gramStart"/>
      <w:r w:rsidRPr="007B7354">
        <w:rPr>
          <w:rFonts w:cs="Times New Roman"/>
          <w:szCs w:val="24"/>
        </w:rPr>
        <w:t>године</w:t>
      </w:r>
      <w:proofErr w:type="gramEnd"/>
      <w:r w:rsidRPr="007B7354">
        <w:rPr>
          <w:rFonts w:cs="Times New Roman"/>
          <w:szCs w:val="24"/>
        </w:rPr>
        <w:t xml:space="preserve"> дуг </w:t>
      </w:r>
      <w:r w:rsidRPr="007B7354">
        <w:rPr>
          <w:rFonts w:cs="Times New Roman"/>
          <w:szCs w:val="24"/>
          <w:lang w:val="sr-Cyrl-RS"/>
        </w:rPr>
        <w:t>расте</w:t>
      </w:r>
      <w:r w:rsidRPr="007B7354">
        <w:rPr>
          <w:rFonts w:cs="Times New Roman"/>
          <w:szCs w:val="24"/>
        </w:rPr>
        <w:t xml:space="preserve"> на 576 милиона динара, да би крајем 2011. </w:t>
      </w:r>
      <w:proofErr w:type="gramStart"/>
      <w:r w:rsidRPr="007B7354">
        <w:rPr>
          <w:rFonts w:cs="Times New Roman"/>
          <w:szCs w:val="24"/>
        </w:rPr>
        <w:t>године</w:t>
      </w:r>
      <w:proofErr w:type="gramEnd"/>
      <w:r w:rsidRPr="007B7354">
        <w:rPr>
          <w:rFonts w:cs="Times New Roman"/>
          <w:szCs w:val="24"/>
        </w:rPr>
        <w:t xml:space="preserve"> износио 641 милион динара. </w:t>
      </w:r>
      <w:r w:rsidRPr="007B7354">
        <w:rPr>
          <w:rFonts w:cs="Times New Roman"/>
          <w:szCs w:val="24"/>
          <w:lang w:val="sr-Cyrl-RS"/>
        </w:rPr>
        <w:t>Постављено је питање д</w:t>
      </w:r>
      <w:r w:rsidRPr="007B7354">
        <w:rPr>
          <w:rFonts w:cs="Times New Roman"/>
          <w:szCs w:val="24"/>
        </w:rPr>
        <w:t xml:space="preserve">а ли је </w:t>
      </w:r>
      <w:r w:rsidRPr="007B7354">
        <w:rPr>
          <w:rFonts w:cs="Times New Roman"/>
          <w:szCs w:val="24"/>
          <w:lang w:val="sr-Cyrl-RS"/>
        </w:rPr>
        <w:t>уобичајено</w:t>
      </w:r>
      <w:r w:rsidRPr="007B7354">
        <w:rPr>
          <w:rFonts w:cs="Times New Roman"/>
          <w:szCs w:val="24"/>
        </w:rPr>
        <w:t xml:space="preserve"> </w:t>
      </w:r>
      <w:r w:rsidRPr="007B7354">
        <w:rPr>
          <w:rFonts w:cs="Times New Roman"/>
          <w:szCs w:val="24"/>
          <w:lang w:val="sr-Cyrl-RS"/>
        </w:rPr>
        <w:t>да</w:t>
      </w:r>
      <w:r w:rsidRPr="007B7354">
        <w:rPr>
          <w:rFonts w:cs="Times New Roman"/>
          <w:szCs w:val="24"/>
        </w:rPr>
        <w:t xml:space="preserve"> предузеће које је имало приход</w:t>
      </w:r>
      <w:r w:rsidRPr="007B7354">
        <w:rPr>
          <w:rFonts w:cs="Times New Roman"/>
          <w:szCs w:val="24"/>
          <w:lang w:val="sr-Cyrl-RS"/>
        </w:rPr>
        <w:t xml:space="preserve"> </w:t>
      </w:r>
      <w:r w:rsidRPr="007B7354">
        <w:rPr>
          <w:rFonts w:cs="Times New Roman"/>
          <w:szCs w:val="24"/>
        </w:rPr>
        <w:t xml:space="preserve">само у 2013. </w:t>
      </w:r>
      <w:proofErr w:type="gramStart"/>
      <w:r w:rsidRPr="007B7354">
        <w:rPr>
          <w:rFonts w:cs="Times New Roman"/>
          <w:szCs w:val="24"/>
        </w:rPr>
        <w:t>години</w:t>
      </w:r>
      <w:proofErr w:type="gramEnd"/>
      <w:r w:rsidRPr="007B7354">
        <w:rPr>
          <w:rFonts w:cs="Times New Roman"/>
          <w:szCs w:val="24"/>
        </w:rPr>
        <w:t xml:space="preserve"> од 696 милиона динара</w:t>
      </w:r>
      <w:r w:rsidRPr="007B7354">
        <w:rPr>
          <w:rFonts w:cs="Times New Roman"/>
          <w:szCs w:val="24"/>
          <w:lang w:val="sr-Cyrl-RS"/>
        </w:rPr>
        <w:t xml:space="preserve"> бележи тако динамичан раст дуговања. Имајући у виду тренутне приоритетне обавезе</w:t>
      </w:r>
      <w:r w:rsidRPr="007B7354">
        <w:rPr>
          <w:rFonts w:cs="Times New Roman"/>
          <w:szCs w:val="24"/>
        </w:rPr>
        <w:t xml:space="preserve"> Агенциј</w:t>
      </w:r>
      <w:r w:rsidRPr="007B7354">
        <w:rPr>
          <w:rFonts w:cs="Times New Roman"/>
          <w:szCs w:val="24"/>
          <w:lang w:val="sr-Cyrl-RS"/>
        </w:rPr>
        <w:t>е</w:t>
      </w:r>
      <w:r w:rsidRPr="007B7354">
        <w:rPr>
          <w:rFonts w:cs="Times New Roman"/>
          <w:szCs w:val="24"/>
        </w:rPr>
        <w:t xml:space="preserve"> за приватизацију</w:t>
      </w:r>
      <w:r w:rsidRPr="007B7354">
        <w:rPr>
          <w:rFonts w:cs="Times New Roman"/>
          <w:szCs w:val="24"/>
          <w:lang w:val="sr-Cyrl-RS"/>
        </w:rPr>
        <w:t>, предложено је да Агенција не занемари надзор над радом менаџера</w:t>
      </w:r>
      <w:r w:rsidRPr="007B7354">
        <w:rPr>
          <w:rFonts w:cs="Times New Roman"/>
          <w:szCs w:val="24"/>
        </w:rPr>
        <w:t xml:space="preserve"> </w:t>
      </w:r>
      <w:r w:rsidRPr="007B7354">
        <w:rPr>
          <w:rFonts w:cs="Times New Roman"/>
          <w:szCs w:val="24"/>
          <w:lang w:val="sr-Cyrl-RS"/>
        </w:rPr>
        <w:t xml:space="preserve">у </w:t>
      </w:r>
      <w:r w:rsidRPr="007B7354">
        <w:rPr>
          <w:rFonts w:cs="Times New Roman"/>
          <w:szCs w:val="24"/>
        </w:rPr>
        <w:t>предузећ</w:t>
      </w:r>
      <w:r w:rsidRPr="007B7354">
        <w:rPr>
          <w:rFonts w:cs="Times New Roman"/>
          <w:szCs w:val="24"/>
          <w:lang w:val="sr-Cyrl-RS"/>
        </w:rPr>
        <w:t>има</w:t>
      </w:r>
      <w:r w:rsidRPr="007B7354">
        <w:rPr>
          <w:rFonts w:cs="Times New Roman"/>
          <w:szCs w:val="24"/>
        </w:rPr>
        <w:t xml:space="preserve"> у реструктурирању</w:t>
      </w:r>
      <w:r w:rsidRPr="007B7354">
        <w:rPr>
          <w:rFonts w:cs="Times New Roman"/>
          <w:szCs w:val="24"/>
          <w:lang w:val="sr-Cyrl-RS"/>
        </w:rPr>
        <w:t xml:space="preserve"> која</w:t>
      </w:r>
      <w:r w:rsidRPr="007B7354">
        <w:rPr>
          <w:rFonts w:cs="Times New Roman"/>
          <w:szCs w:val="24"/>
        </w:rPr>
        <w:t xml:space="preserve"> имају шансу да опстану</w:t>
      </w:r>
      <w:r w:rsidRPr="007B7354">
        <w:rPr>
          <w:rFonts w:cs="Times New Roman"/>
          <w:szCs w:val="24"/>
          <w:lang w:val="sr-Cyrl-RS"/>
        </w:rPr>
        <w:t xml:space="preserve"> на тржишту. Изнета је бојазан да је у овом тренутку правни вакуум који појединци свесно користе за остварење личних интереса. У Општини Сомбор</w:t>
      </w:r>
      <w:r w:rsidRPr="007B7354">
        <w:rPr>
          <w:rFonts w:cs="Times New Roman"/>
          <w:szCs w:val="24"/>
        </w:rPr>
        <w:t xml:space="preserve"> </w:t>
      </w:r>
      <w:r w:rsidRPr="007B7354">
        <w:rPr>
          <w:rFonts w:cs="Times New Roman"/>
          <w:szCs w:val="24"/>
          <w:lang w:val="sr-Cyrl-RS"/>
        </w:rPr>
        <w:t>у</w:t>
      </w:r>
      <w:r w:rsidRPr="007B7354">
        <w:rPr>
          <w:rFonts w:cs="Times New Roman"/>
          <w:szCs w:val="24"/>
        </w:rPr>
        <w:t xml:space="preserve"> четири предузећа у реструктурирању</w:t>
      </w:r>
      <w:r w:rsidRPr="007B7354">
        <w:rPr>
          <w:rFonts w:cs="Times New Roman"/>
          <w:szCs w:val="24"/>
          <w:lang w:val="sr-Cyrl-RS"/>
        </w:rPr>
        <w:t xml:space="preserve"> </w:t>
      </w:r>
      <w:r w:rsidRPr="007B7354">
        <w:rPr>
          <w:rFonts w:cs="Times New Roman"/>
          <w:szCs w:val="24"/>
        </w:rPr>
        <w:t>запослено</w:t>
      </w:r>
      <w:r w:rsidRPr="007B7354">
        <w:rPr>
          <w:rFonts w:cs="Times New Roman"/>
          <w:szCs w:val="24"/>
          <w:lang w:val="sr-Cyrl-RS"/>
        </w:rPr>
        <w:t xml:space="preserve"> </w:t>
      </w:r>
      <w:r w:rsidRPr="007B7354">
        <w:rPr>
          <w:rFonts w:cs="Times New Roman"/>
          <w:szCs w:val="24"/>
        </w:rPr>
        <w:t xml:space="preserve">је око 1000 људи. </w:t>
      </w:r>
      <w:r w:rsidRPr="007B7354">
        <w:rPr>
          <w:rFonts w:cs="Times New Roman"/>
          <w:szCs w:val="24"/>
          <w:lang w:val="sr-Cyrl-RS"/>
        </w:rPr>
        <w:t>Изнето је мишљење да је важно</w:t>
      </w:r>
      <w:r w:rsidRPr="007B7354">
        <w:rPr>
          <w:rFonts w:cs="Times New Roman"/>
          <w:szCs w:val="24"/>
        </w:rPr>
        <w:t xml:space="preserve"> задрж</w:t>
      </w:r>
      <w:r w:rsidRPr="007B7354">
        <w:rPr>
          <w:rFonts w:cs="Times New Roman"/>
          <w:szCs w:val="24"/>
          <w:lang w:val="sr-Cyrl-RS"/>
        </w:rPr>
        <w:t>ати</w:t>
      </w:r>
      <w:r w:rsidRPr="007B7354">
        <w:rPr>
          <w:rFonts w:cs="Times New Roman"/>
          <w:szCs w:val="24"/>
        </w:rPr>
        <w:t xml:space="preserve"> постојећа радна места</w:t>
      </w:r>
      <w:r w:rsidRPr="007B7354">
        <w:rPr>
          <w:rFonts w:cs="Times New Roman"/>
          <w:szCs w:val="24"/>
          <w:lang w:val="sr-Cyrl-RS"/>
        </w:rPr>
        <w:t xml:space="preserve"> паралелно са привлачењем инвестиција ради отварања нових радних места.</w:t>
      </w:r>
      <w:r w:rsidRPr="007B7354">
        <w:rPr>
          <w:rFonts w:cs="Times New Roman"/>
          <w:szCs w:val="24"/>
        </w:rPr>
        <w:t xml:space="preserve"> </w:t>
      </w:r>
      <w:r w:rsidRPr="007B7354">
        <w:rPr>
          <w:rFonts w:cs="Times New Roman"/>
          <w:szCs w:val="24"/>
          <w:lang w:val="sr-Cyrl-RS"/>
        </w:rPr>
        <w:t xml:space="preserve">Изражена је сумња да </w:t>
      </w:r>
      <w:r w:rsidRPr="007B7354">
        <w:rPr>
          <w:rFonts w:cs="Times New Roman"/>
          <w:szCs w:val="24"/>
        </w:rPr>
        <w:t>су многи подац</w:t>
      </w:r>
      <w:r w:rsidRPr="007B7354">
        <w:rPr>
          <w:rFonts w:cs="Times New Roman"/>
          <w:szCs w:val="24"/>
          <w:lang w:val="sr-Cyrl-RS"/>
        </w:rPr>
        <w:t xml:space="preserve">и </w:t>
      </w:r>
      <w:r w:rsidRPr="007B7354">
        <w:rPr>
          <w:rFonts w:cs="Times New Roman"/>
          <w:szCs w:val="24"/>
        </w:rPr>
        <w:t xml:space="preserve">који се </w:t>
      </w:r>
      <w:r w:rsidRPr="007B7354">
        <w:rPr>
          <w:rFonts w:cs="Times New Roman"/>
          <w:szCs w:val="24"/>
          <w:lang w:val="sr-Cyrl-RS"/>
        </w:rPr>
        <w:t>достављају</w:t>
      </w:r>
      <w:r w:rsidRPr="007B7354">
        <w:rPr>
          <w:rFonts w:cs="Times New Roman"/>
          <w:szCs w:val="24"/>
        </w:rPr>
        <w:t xml:space="preserve"> Агенцији за приватизацију </w:t>
      </w:r>
      <w:r w:rsidRPr="007B7354">
        <w:rPr>
          <w:rFonts w:cs="Times New Roman"/>
          <w:szCs w:val="24"/>
          <w:lang w:val="sr-Cyrl-RS"/>
        </w:rPr>
        <w:t>„</w:t>
      </w:r>
      <w:r w:rsidRPr="007B7354">
        <w:rPr>
          <w:rFonts w:cs="Times New Roman"/>
          <w:szCs w:val="24"/>
        </w:rPr>
        <w:t>фризирани</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 xml:space="preserve">Изнето је да </w:t>
      </w:r>
      <w:r w:rsidRPr="007B7354">
        <w:rPr>
          <w:rFonts w:cs="Times New Roman"/>
          <w:szCs w:val="24"/>
        </w:rPr>
        <w:t xml:space="preserve"> НЛБ „Лизинг“ Београд потражује 80 милиона динара од „Севертранса“. </w:t>
      </w:r>
      <w:proofErr w:type="gramStart"/>
      <w:r w:rsidRPr="007B7354">
        <w:rPr>
          <w:rFonts w:cs="Times New Roman"/>
          <w:szCs w:val="24"/>
        </w:rPr>
        <w:t>Садашњи заступник капитала је 2012.</w:t>
      </w:r>
      <w:proofErr w:type="gramEnd"/>
      <w:r w:rsidRPr="007B7354">
        <w:rPr>
          <w:rFonts w:cs="Times New Roman"/>
          <w:szCs w:val="24"/>
        </w:rPr>
        <w:t xml:space="preserve"> године успела да уговори са НЛБ „Лизингом“ да „Севертранс“ плаћа на месечном нивоу пет милиона динара</w:t>
      </w:r>
      <w:r w:rsidRPr="007B7354">
        <w:rPr>
          <w:rFonts w:cs="Times New Roman"/>
          <w:szCs w:val="24"/>
          <w:lang w:val="sr-Cyrl-RS"/>
        </w:rPr>
        <w:t xml:space="preserve"> и</w:t>
      </w:r>
      <w:r w:rsidRPr="007B7354">
        <w:rPr>
          <w:rFonts w:cs="Times New Roman"/>
          <w:szCs w:val="24"/>
        </w:rPr>
        <w:t xml:space="preserve"> отплати нових 18 аутобуса. </w:t>
      </w:r>
      <w:r w:rsidRPr="007B7354">
        <w:rPr>
          <w:rFonts w:cs="Times New Roman"/>
          <w:szCs w:val="24"/>
          <w:lang w:val="sr-Cyrl-RS"/>
        </w:rPr>
        <w:t>Уплаћено је за</w:t>
      </w:r>
      <w:r w:rsidRPr="007B7354">
        <w:rPr>
          <w:rFonts w:cs="Times New Roman"/>
          <w:szCs w:val="24"/>
        </w:rPr>
        <w:t xml:space="preserve"> прва два</w:t>
      </w:r>
      <w:r w:rsidRPr="007B7354">
        <w:rPr>
          <w:rFonts w:cs="Times New Roman"/>
          <w:szCs w:val="24"/>
          <w:lang w:val="sr-Cyrl-RS"/>
        </w:rPr>
        <w:t xml:space="preserve"> до </w:t>
      </w:r>
      <w:r w:rsidRPr="007B7354">
        <w:rPr>
          <w:rFonts w:cs="Times New Roman"/>
          <w:szCs w:val="24"/>
        </w:rPr>
        <w:t xml:space="preserve">три месеца, </w:t>
      </w:r>
      <w:r w:rsidRPr="007B7354">
        <w:rPr>
          <w:rFonts w:cs="Times New Roman"/>
          <w:szCs w:val="24"/>
          <w:lang w:val="sr-Cyrl-RS"/>
        </w:rPr>
        <w:t xml:space="preserve"> након чега </w:t>
      </w:r>
      <w:r w:rsidRPr="007B7354">
        <w:rPr>
          <w:rFonts w:cs="Times New Roman"/>
          <w:szCs w:val="24"/>
        </w:rPr>
        <w:t>директор више није хтео да плаћа</w:t>
      </w:r>
      <w:r w:rsidRPr="007B7354">
        <w:rPr>
          <w:rFonts w:cs="Times New Roman"/>
          <w:szCs w:val="24"/>
          <w:lang w:val="sr-Cyrl-RS"/>
        </w:rPr>
        <w:t xml:space="preserve"> и</w:t>
      </w:r>
      <w:r w:rsidRPr="007B7354">
        <w:rPr>
          <w:rFonts w:cs="Times New Roman"/>
          <w:szCs w:val="24"/>
        </w:rPr>
        <w:t xml:space="preserve"> свих 18 аутобуса, 16 потпуно нових и два половна</w:t>
      </w:r>
      <w:r w:rsidRPr="007B7354">
        <w:rPr>
          <w:rFonts w:cs="Times New Roman"/>
          <w:szCs w:val="24"/>
          <w:lang w:val="sr-Cyrl-RS"/>
        </w:rPr>
        <w:t>,</w:t>
      </w:r>
      <w:r w:rsidRPr="007B7354">
        <w:rPr>
          <w:rFonts w:cs="Times New Roman"/>
          <w:szCs w:val="24"/>
        </w:rPr>
        <w:t xml:space="preserve"> су одузета почетком јуна, почетком туристичке сезоне. </w:t>
      </w:r>
      <w:r w:rsidRPr="007B7354">
        <w:rPr>
          <w:rFonts w:cs="Times New Roman"/>
          <w:szCs w:val="24"/>
          <w:lang w:val="sr-Cyrl-RS"/>
        </w:rPr>
        <w:t>И</w:t>
      </w:r>
      <w:r w:rsidRPr="007B7354">
        <w:rPr>
          <w:rFonts w:cs="Times New Roman"/>
          <w:szCs w:val="24"/>
        </w:rPr>
        <w:t>сти директор је купио на лизинг у Холандији 35</w:t>
      </w:r>
      <w:r w:rsidRPr="007B7354">
        <w:rPr>
          <w:rFonts w:cs="Times New Roman"/>
          <w:szCs w:val="24"/>
          <w:lang w:val="sr-Cyrl-RS"/>
        </w:rPr>
        <w:t xml:space="preserve"> половних</w:t>
      </w:r>
      <w:r w:rsidRPr="007B7354">
        <w:rPr>
          <w:rFonts w:cs="Times New Roman"/>
          <w:szCs w:val="24"/>
        </w:rPr>
        <w:t xml:space="preserve"> аутобуса</w:t>
      </w:r>
      <w:r w:rsidRPr="007B7354">
        <w:rPr>
          <w:rFonts w:cs="Times New Roman"/>
          <w:szCs w:val="24"/>
          <w:lang w:val="sr-Cyrl-RS"/>
        </w:rPr>
        <w:t>. Позната је чињеница да с</w:t>
      </w:r>
      <w:r w:rsidRPr="007B7354">
        <w:rPr>
          <w:rFonts w:cs="Times New Roman"/>
          <w:szCs w:val="24"/>
        </w:rPr>
        <w:t>ваки нови савремени аутобус може да пр</w:t>
      </w:r>
      <w:r w:rsidRPr="007B7354">
        <w:rPr>
          <w:rFonts w:cs="Times New Roman"/>
          <w:szCs w:val="24"/>
          <w:lang w:val="sr-Cyrl-RS"/>
        </w:rPr>
        <w:t>е</w:t>
      </w:r>
      <w:r w:rsidRPr="007B7354">
        <w:rPr>
          <w:rFonts w:cs="Times New Roman"/>
          <w:szCs w:val="24"/>
        </w:rPr>
        <w:t>ђе милион километара без одржавања</w:t>
      </w:r>
      <w:r w:rsidRPr="007B7354">
        <w:rPr>
          <w:rFonts w:cs="Times New Roman"/>
          <w:szCs w:val="24"/>
          <w:lang w:val="sr-Cyrl-RS"/>
        </w:rPr>
        <w:t>, али се ипак купују</w:t>
      </w:r>
      <w:r w:rsidRPr="007B7354">
        <w:rPr>
          <w:rFonts w:cs="Times New Roman"/>
          <w:szCs w:val="24"/>
        </w:rPr>
        <w:t xml:space="preserve"> половни аутобуси, који се свакодневно кваре, захтевају поправке, резервн</w:t>
      </w:r>
      <w:r w:rsidRPr="007B7354">
        <w:rPr>
          <w:rFonts w:cs="Times New Roman"/>
          <w:szCs w:val="24"/>
          <w:lang w:val="sr-Cyrl-RS"/>
        </w:rPr>
        <w:t>е</w:t>
      </w:r>
      <w:r w:rsidRPr="007B7354">
        <w:rPr>
          <w:rFonts w:cs="Times New Roman"/>
          <w:szCs w:val="24"/>
        </w:rPr>
        <w:t xml:space="preserve"> делов</w:t>
      </w:r>
      <w:r w:rsidRPr="007B7354">
        <w:rPr>
          <w:rFonts w:cs="Times New Roman"/>
          <w:szCs w:val="24"/>
          <w:lang w:val="sr-Cyrl-RS"/>
        </w:rPr>
        <w:t>е</w:t>
      </w:r>
      <w:r w:rsidRPr="007B7354">
        <w:rPr>
          <w:rFonts w:cs="Times New Roman"/>
          <w:szCs w:val="24"/>
        </w:rPr>
        <w:t xml:space="preserve"> и све остале услуге.</w:t>
      </w:r>
      <w:r w:rsidRPr="007B7354">
        <w:rPr>
          <w:rFonts w:cs="Times New Roman"/>
          <w:szCs w:val="24"/>
          <w:lang w:val="sr-Cyrl-RS"/>
        </w:rPr>
        <w:t xml:space="preserve"> Више п</w:t>
      </w:r>
      <w:r w:rsidRPr="007B7354">
        <w:rPr>
          <w:rFonts w:cs="Times New Roman"/>
          <w:szCs w:val="24"/>
        </w:rPr>
        <w:t>ута је упућен захтев за смену пословног руководства</w:t>
      </w:r>
      <w:r w:rsidRPr="007B7354">
        <w:rPr>
          <w:rFonts w:cs="Times New Roman"/>
          <w:szCs w:val="24"/>
          <w:lang w:val="sr-Cyrl-RS"/>
        </w:rPr>
        <w:t xml:space="preserve"> </w:t>
      </w:r>
      <w:r w:rsidRPr="007B7354">
        <w:rPr>
          <w:rFonts w:cs="Times New Roman"/>
          <w:szCs w:val="24"/>
        </w:rPr>
        <w:t>„Севертранса“</w:t>
      </w:r>
      <w:r w:rsidRPr="007B7354">
        <w:rPr>
          <w:rFonts w:cs="Times New Roman"/>
          <w:szCs w:val="24"/>
          <w:lang w:val="sr-Cyrl-RS"/>
        </w:rPr>
        <w:t xml:space="preserve">, али нема одговара </w:t>
      </w:r>
      <w:r w:rsidRPr="007B7354">
        <w:rPr>
          <w:rFonts w:cs="Times New Roman"/>
          <w:szCs w:val="24"/>
        </w:rPr>
        <w:t>Агенциј</w:t>
      </w:r>
      <w:r w:rsidRPr="007B7354">
        <w:rPr>
          <w:rFonts w:cs="Times New Roman"/>
          <w:szCs w:val="24"/>
          <w:lang w:val="sr-Cyrl-RS"/>
        </w:rPr>
        <w:t>е</w:t>
      </w:r>
      <w:r w:rsidRPr="007B7354">
        <w:rPr>
          <w:rFonts w:cs="Times New Roman"/>
          <w:szCs w:val="24"/>
        </w:rPr>
        <w:t xml:space="preserve"> за приватизацију</w:t>
      </w:r>
      <w:r w:rsidRPr="007B7354">
        <w:rPr>
          <w:rFonts w:cs="Times New Roman"/>
          <w:szCs w:val="24"/>
          <w:lang w:val="sr-Cyrl-RS"/>
        </w:rPr>
        <w:t xml:space="preserve"> која преузима на себе одговорност</w:t>
      </w:r>
      <w:r w:rsidRPr="007B7354">
        <w:rPr>
          <w:rFonts w:cs="Times New Roman"/>
          <w:szCs w:val="24"/>
        </w:rPr>
        <w:t xml:space="preserve"> пред грађанима Сомбора и пред радницима </w:t>
      </w:r>
      <w:r w:rsidRPr="007B7354">
        <w:rPr>
          <w:rFonts w:cs="Times New Roman"/>
          <w:szCs w:val="24"/>
          <w:lang w:val="sr-Cyrl-RS"/>
        </w:rPr>
        <w:t>тог предузећа</w:t>
      </w:r>
      <w:r w:rsidRPr="007B7354">
        <w:rPr>
          <w:rFonts w:cs="Times New Roman"/>
          <w:szCs w:val="24"/>
        </w:rPr>
        <w:t xml:space="preserve">. </w:t>
      </w:r>
      <w:r w:rsidRPr="007B7354">
        <w:rPr>
          <w:rFonts w:cs="Times New Roman"/>
          <w:szCs w:val="24"/>
          <w:lang w:val="sr-Cyrl-RS"/>
        </w:rPr>
        <w:t>Изнето је да Агенција за приватизацију треба да провери наводе и уколико утврди да су приказани неистинити финансијски извештаји, обавести надлежне органе.</w:t>
      </w:r>
      <w:r w:rsidRPr="007B7354">
        <w:rPr>
          <w:rFonts w:cs="Times New Roman"/>
          <w:spacing w:val="-4"/>
          <w:szCs w:val="24"/>
        </w:rPr>
        <w:t xml:space="preserve"> </w:t>
      </w:r>
    </w:p>
    <w:p w:rsidR="007B7354" w:rsidRPr="007B7354" w:rsidRDefault="007B7354" w:rsidP="007B7354">
      <w:pPr>
        <w:tabs>
          <w:tab w:val="left" w:pos="1418"/>
        </w:tabs>
        <w:spacing w:after="0"/>
        <w:rPr>
          <w:rFonts w:cs="Times New Roman"/>
          <w:szCs w:val="24"/>
          <w:lang w:val="sr-Cyrl-RS"/>
        </w:rPr>
      </w:pPr>
      <w:r w:rsidRPr="007B7354">
        <w:rPr>
          <w:rFonts w:cs="Times New Roman"/>
          <w:szCs w:val="24"/>
          <w:lang w:val="sr-Cyrl-RS"/>
        </w:rPr>
        <w:tab/>
        <w:t xml:space="preserve">Изнето је да именовани заступници друштвеног капитала имају непримерено велике плате, а неки од њих су направили енормне губитке. Наведен је пример Живка Кнежевића, заступника друштвеног капитала који је направио губитак од пет милиона евра, примајући месечну плату од 280 000 динара. </w:t>
      </w:r>
      <w:r w:rsidRPr="007B7354">
        <w:rPr>
          <w:rFonts w:cs="Times New Roman"/>
          <w:szCs w:val="24"/>
        </w:rPr>
        <w:t xml:space="preserve">Конфекција „Рудник“ из Горњег Милановца </w:t>
      </w:r>
      <w:r w:rsidRPr="007B7354">
        <w:rPr>
          <w:rFonts w:cs="Times New Roman"/>
          <w:szCs w:val="24"/>
          <w:lang w:val="sr-Cyrl-RS"/>
        </w:rPr>
        <w:t>је</w:t>
      </w:r>
      <w:r w:rsidRPr="007B7354">
        <w:rPr>
          <w:rFonts w:cs="Times New Roman"/>
          <w:szCs w:val="24"/>
        </w:rPr>
        <w:t xml:space="preserve"> бил</w:t>
      </w:r>
      <w:r w:rsidRPr="007B7354">
        <w:rPr>
          <w:rFonts w:cs="Times New Roman"/>
          <w:szCs w:val="24"/>
          <w:lang w:val="sr-Cyrl-RS"/>
        </w:rPr>
        <w:t>а</w:t>
      </w:r>
      <w:r w:rsidRPr="007B7354">
        <w:rPr>
          <w:rFonts w:cs="Times New Roman"/>
          <w:szCs w:val="24"/>
        </w:rPr>
        <w:t xml:space="preserve"> приватизован</w:t>
      </w:r>
      <w:r w:rsidRPr="007B7354">
        <w:rPr>
          <w:rFonts w:cs="Times New Roman"/>
          <w:szCs w:val="24"/>
          <w:lang w:val="sr-Cyrl-RS"/>
        </w:rPr>
        <w:t>а</w:t>
      </w:r>
      <w:r w:rsidRPr="007B7354">
        <w:rPr>
          <w:rFonts w:cs="Times New Roman"/>
          <w:szCs w:val="24"/>
        </w:rPr>
        <w:t>, приватизациј</w:t>
      </w:r>
      <w:r w:rsidRPr="007B7354">
        <w:rPr>
          <w:rFonts w:cs="Times New Roman"/>
          <w:szCs w:val="24"/>
          <w:lang w:val="sr-Cyrl-RS"/>
        </w:rPr>
        <w:t>а</w:t>
      </w:r>
      <w:r w:rsidRPr="007B7354">
        <w:rPr>
          <w:rFonts w:cs="Times New Roman"/>
          <w:szCs w:val="24"/>
        </w:rPr>
        <w:t xml:space="preserve"> поништен</w:t>
      </w:r>
      <w:r w:rsidRPr="007B7354">
        <w:rPr>
          <w:rFonts w:cs="Times New Roman"/>
          <w:szCs w:val="24"/>
          <w:lang w:val="sr-Cyrl-RS"/>
        </w:rPr>
        <w:t xml:space="preserve">а, а сада један део овог предузећа у реструктурирању </w:t>
      </w:r>
      <w:r w:rsidRPr="007B7354">
        <w:rPr>
          <w:rFonts w:cs="Times New Roman"/>
          <w:szCs w:val="24"/>
        </w:rPr>
        <w:t>у Тополи</w:t>
      </w:r>
      <w:r w:rsidRPr="007B7354">
        <w:rPr>
          <w:rFonts w:cs="Times New Roman"/>
          <w:szCs w:val="24"/>
          <w:lang w:val="sr-Cyrl-RS"/>
        </w:rPr>
        <w:t xml:space="preserve"> добро послује, има </w:t>
      </w:r>
      <w:r w:rsidRPr="007B7354">
        <w:rPr>
          <w:rFonts w:cs="Times New Roman"/>
          <w:szCs w:val="24"/>
        </w:rPr>
        <w:t xml:space="preserve">око 150 </w:t>
      </w:r>
      <w:r w:rsidRPr="007B7354">
        <w:rPr>
          <w:rFonts w:cs="Times New Roman"/>
          <w:szCs w:val="24"/>
          <w:lang w:val="sr-Cyrl-RS"/>
        </w:rPr>
        <w:t xml:space="preserve">запослених, </w:t>
      </w:r>
      <w:r w:rsidRPr="007B7354">
        <w:rPr>
          <w:rFonts w:cs="Times New Roman"/>
          <w:szCs w:val="24"/>
        </w:rPr>
        <w:t>жена средњег доба</w:t>
      </w:r>
      <w:r w:rsidRPr="007B7354">
        <w:rPr>
          <w:rFonts w:cs="Times New Roman"/>
          <w:szCs w:val="24"/>
          <w:lang w:val="sr-Cyrl-RS"/>
        </w:rPr>
        <w:t xml:space="preserve"> и</w:t>
      </w:r>
      <w:r w:rsidRPr="007B7354">
        <w:rPr>
          <w:rFonts w:cs="Times New Roman"/>
          <w:szCs w:val="24"/>
        </w:rPr>
        <w:t xml:space="preserve"> има заинтересоване купце</w:t>
      </w:r>
      <w:r w:rsidRPr="007B7354">
        <w:rPr>
          <w:rFonts w:cs="Times New Roman"/>
          <w:szCs w:val="24"/>
          <w:lang w:val="sr-Cyrl-RS"/>
        </w:rPr>
        <w:t>. Проблем је што заступници друштвеног капитала не желе да направе</w:t>
      </w:r>
      <w:r w:rsidRPr="007B7354">
        <w:rPr>
          <w:rFonts w:cs="Times New Roman"/>
          <w:szCs w:val="24"/>
        </w:rPr>
        <w:t xml:space="preserve"> деобни биланс и да се </w:t>
      </w:r>
      <w:r w:rsidRPr="007B7354">
        <w:rPr>
          <w:rFonts w:cs="Times New Roman"/>
          <w:szCs w:val="24"/>
          <w:lang w:val="sr-Cyrl-RS"/>
        </w:rPr>
        <w:t>део</w:t>
      </w:r>
      <w:r w:rsidRPr="007B7354">
        <w:rPr>
          <w:rFonts w:cs="Times New Roman"/>
          <w:szCs w:val="24"/>
        </w:rPr>
        <w:t xml:space="preserve"> фирм</w:t>
      </w:r>
      <w:r w:rsidRPr="007B7354">
        <w:rPr>
          <w:rFonts w:cs="Times New Roman"/>
          <w:szCs w:val="24"/>
          <w:lang w:val="sr-Cyrl-RS"/>
        </w:rPr>
        <w:t>е у Тополи,</w:t>
      </w:r>
      <w:r w:rsidRPr="007B7354">
        <w:rPr>
          <w:rFonts w:cs="Times New Roman"/>
          <w:szCs w:val="24"/>
        </w:rPr>
        <w:t xml:space="preserve"> која је здрава</w:t>
      </w:r>
      <w:r w:rsidRPr="007B7354">
        <w:rPr>
          <w:rFonts w:cs="Times New Roman"/>
          <w:szCs w:val="24"/>
          <w:lang w:val="sr-Cyrl-RS"/>
        </w:rPr>
        <w:t>,</w:t>
      </w:r>
      <w:r w:rsidRPr="007B7354">
        <w:rPr>
          <w:rFonts w:cs="Times New Roman"/>
          <w:szCs w:val="24"/>
        </w:rPr>
        <w:t xml:space="preserve"> одвоји и да се појединачно приватизује</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Одлуку образлажу тиме да</w:t>
      </w:r>
      <w:r w:rsidRPr="007B7354">
        <w:rPr>
          <w:rFonts w:cs="Times New Roman"/>
          <w:szCs w:val="24"/>
        </w:rPr>
        <w:t xml:space="preserve"> не постоји деобни биланс, не постоји попис основних средстава. </w:t>
      </w:r>
      <w:proofErr w:type="gramStart"/>
      <w:r w:rsidRPr="007B7354">
        <w:rPr>
          <w:rFonts w:cs="Times New Roman"/>
          <w:szCs w:val="24"/>
        </w:rPr>
        <w:t>У  Конфекцији</w:t>
      </w:r>
      <w:proofErr w:type="gramEnd"/>
      <w:r w:rsidRPr="007B7354">
        <w:rPr>
          <w:rFonts w:cs="Times New Roman"/>
          <w:szCs w:val="24"/>
        </w:rPr>
        <w:t xml:space="preserve"> „Рудник“ још увек постоје машине </w:t>
      </w:r>
      <w:r w:rsidRPr="007B7354">
        <w:rPr>
          <w:rFonts w:cs="Times New Roman"/>
          <w:szCs w:val="24"/>
          <w:lang w:val="sr-Cyrl-RS"/>
        </w:rPr>
        <w:t>претходног купца</w:t>
      </w:r>
      <w:r w:rsidRPr="007B7354">
        <w:rPr>
          <w:rFonts w:cs="Times New Roman"/>
          <w:szCs w:val="24"/>
        </w:rPr>
        <w:t xml:space="preserve"> Ђорђа Ницовића, </w:t>
      </w:r>
      <w:r w:rsidRPr="007B7354">
        <w:rPr>
          <w:rFonts w:cs="Times New Roman"/>
          <w:szCs w:val="24"/>
          <w:lang w:val="sr-Cyrl-RS"/>
        </w:rPr>
        <w:t>са којим је</w:t>
      </w:r>
      <w:r w:rsidRPr="007B7354">
        <w:rPr>
          <w:rFonts w:cs="Times New Roman"/>
          <w:szCs w:val="24"/>
        </w:rPr>
        <w:t xml:space="preserve"> раскинута приватизација</w:t>
      </w:r>
      <w:r w:rsidRPr="007B7354">
        <w:rPr>
          <w:rFonts w:cs="Times New Roman"/>
          <w:szCs w:val="24"/>
          <w:lang w:val="sr-Cyrl-RS"/>
        </w:rPr>
        <w:t>.</w:t>
      </w:r>
      <w:r w:rsidRPr="007B7354">
        <w:rPr>
          <w:rFonts w:cs="Times New Roman"/>
          <w:szCs w:val="24"/>
        </w:rPr>
        <w:t xml:space="preserve">  Конфекцији „Рудник</w:t>
      </w:r>
      <w:proofErr w:type="gramStart"/>
      <w:r w:rsidRPr="007B7354">
        <w:rPr>
          <w:rFonts w:cs="Times New Roman"/>
          <w:szCs w:val="24"/>
        </w:rPr>
        <w:t xml:space="preserve">“ </w:t>
      </w:r>
      <w:r w:rsidRPr="007B7354">
        <w:rPr>
          <w:rFonts w:cs="Times New Roman"/>
          <w:szCs w:val="24"/>
          <w:lang w:val="sr-Cyrl-RS"/>
        </w:rPr>
        <w:t>у</w:t>
      </w:r>
      <w:proofErr w:type="gramEnd"/>
      <w:r w:rsidRPr="007B7354">
        <w:rPr>
          <w:rFonts w:cs="Times New Roman"/>
          <w:szCs w:val="24"/>
          <w:lang w:val="sr-Cyrl-RS"/>
        </w:rPr>
        <w:t xml:space="preserve"> Горњем Милановцу </w:t>
      </w:r>
      <w:r w:rsidRPr="007B7354">
        <w:rPr>
          <w:rFonts w:cs="Times New Roman"/>
          <w:szCs w:val="24"/>
        </w:rPr>
        <w:t xml:space="preserve">одговара такво стање </w:t>
      </w:r>
      <w:r w:rsidRPr="007B7354">
        <w:rPr>
          <w:rFonts w:cs="Times New Roman"/>
          <w:szCs w:val="24"/>
          <w:lang w:val="sr-Cyrl-RS"/>
        </w:rPr>
        <w:t>јер добијају плате захваљујући добором пословању фабрике у Тополи.</w:t>
      </w:r>
      <w:r w:rsidRPr="007B7354">
        <w:rPr>
          <w:rFonts w:cs="Times New Roman"/>
          <w:szCs w:val="24"/>
        </w:rPr>
        <w:t xml:space="preserve"> 2012. </w:t>
      </w:r>
      <w:proofErr w:type="gramStart"/>
      <w:r w:rsidRPr="007B7354">
        <w:rPr>
          <w:rFonts w:cs="Times New Roman"/>
          <w:szCs w:val="24"/>
        </w:rPr>
        <w:t>године</w:t>
      </w:r>
      <w:proofErr w:type="gramEnd"/>
      <w:r w:rsidRPr="007B7354">
        <w:rPr>
          <w:rFonts w:cs="Times New Roman"/>
          <w:szCs w:val="24"/>
          <w:lang w:val="sr-Cyrl-RS"/>
        </w:rPr>
        <w:t xml:space="preserve"> продати су делови у</w:t>
      </w:r>
      <w:r w:rsidRPr="007B7354">
        <w:rPr>
          <w:rFonts w:cs="Times New Roman"/>
          <w:szCs w:val="24"/>
        </w:rPr>
        <w:t xml:space="preserve"> самој варошици Рудник, на обронцима Рудника, </w:t>
      </w:r>
      <w:r w:rsidRPr="007B7354">
        <w:rPr>
          <w:rFonts w:cs="Times New Roman"/>
          <w:szCs w:val="24"/>
          <w:lang w:val="sr-Cyrl-RS"/>
        </w:rPr>
        <w:t xml:space="preserve">али </w:t>
      </w:r>
      <w:r w:rsidRPr="007B7354">
        <w:rPr>
          <w:rFonts w:cs="Times New Roman"/>
          <w:szCs w:val="24"/>
        </w:rPr>
        <w:t xml:space="preserve"> </w:t>
      </w:r>
      <w:r w:rsidRPr="007B7354">
        <w:rPr>
          <w:rFonts w:cs="Times New Roman"/>
          <w:szCs w:val="24"/>
          <w:lang w:val="sr-Cyrl-RS"/>
        </w:rPr>
        <w:t>пословодство не жели да се одрекне</w:t>
      </w:r>
      <w:r w:rsidRPr="007B7354">
        <w:rPr>
          <w:rFonts w:cs="Times New Roman"/>
          <w:szCs w:val="24"/>
        </w:rPr>
        <w:t xml:space="preserve">  прихода </w:t>
      </w:r>
      <w:r w:rsidRPr="007B7354">
        <w:rPr>
          <w:rFonts w:cs="Times New Roman"/>
          <w:szCs w:val="24"/>
          <w:lang w:val="sr-Cyrl-RS"/>
        </w:rPr>
        <w:t>из Тополе</w:t>
      </w:r>
      <w:r w:rsidRPr="007B7354">
        <w:rPr>
          <w:rFonts w:cs="Times New Roman"/>
          <w:szCs w:val="24"/>
        </w:rPr>
        <w:t>, јер имају огроман административни апарат који редовно сваког месеца прима плате.</w:t>
      </w:r>
      <w:r w:rsidRPr="007B7354">
        <w:rPr>
          <w:rFonts w:cs="Times New Roman"/>
          <w:szCs w:val="24"/>
          <w:lang w:val="sr-Cyrl-RS"/>
        </w:rPr>
        <w:t xml:space="preserve"> Изнет је предлог да се ови делови што пре одвоје, посебно они за које има заинтересованих купаца, јер се одлагањем не решава проблем.</w:t>
      </w:r>
    </w:p>
    <w:p w:rsidR="007B7354" w:rsidRPr="007B7354" w:rsidRDefault="007B7354" w:rsidP="007B7354">
      <w:pPr>
        <w:spacing w:after="0"/>
        <w:rPr>
          <w:rFonts w:cs="Times New Roman"/>
          <w:szCs w:val="24"/>
          <w:lang w:val="sr-Cyrl-RS"/>
        </w:rPr>
      </w:pPr>
      <w:r w:rsidRPr="007B7354">
        <w:rPr>
          <w:rFonts w:cs="Times New Roman"/>
          <w:szCs w:val="24"/>
        </w:rPr>
        <w:lastRenderedPageBreak/>
        <w:tab/>
      </w:r>
      <w:r w:rsidRPr="007B7354">
        <w:rPr>
          <w:rFonts w:cs="Times New Roman"/>
          <w:szCs w:val="24"/>
          <w:lang w:val="sr-Cyrl-RS"/>
        </w:rPr>
        <w:tab/>
      </w:r>
      <w:r w:rsidRPr="007B7354">
        <w:rPr>
          <w:rFonts w:cs="Times New Roman"/>
          <w:szCs w:val="24"/>
        </w:rPr>
        <w:t>Наве</w:t>
      </w:r>
      <w:r w:rsidRPr="007B7354">
        <w:rPr>
          <w:rFonts w:cs="Times New Roman"/>
          <w:szCs w:val="24"/>
          <w:lang w:val="sr-Cyrl-RS"/>
        </w:rPr>
        <w:t>ден је</w:t>
      </w:r>
      <w:r w:rsidRPr="007B7354">
        <w:rPr>
          <w:rFonts w:cs="Times New Roman"/>
          <w:szCs w:val="24"/>
        </w:rPr>
        <w:t xml:space="preserve">  прим</w:t>
      </w:r>
      <w:r w:rsidRPr="007B7354">
        <w:rPr>
          <w:rFonts w:cs="Times New Roman"/>
          <w:szCs w:val="24"/>
          <w:lang w:val="sr-Cyrl-RS"/>
        </w:rPr>
        <w:t>ер</w:t>
      </w:r>
      <w:r w:rsidRPr="007B7354">
        <w:rPr>
          <w:rFonts w:cs="Times New Roman"/>
          <w:szCs w:val="24"/>
        </w:rPr>
        <w:t xml:space="preserve"> неуспешне приватизације ДП „Јединство“ Владимирци. </w:t>
      </w:r>
      <w:r w:rsidRPr="007B7354">
        <w:rPr>
          <w:rFonts w:cs="Times New Roman"/>
          <w:szCs w:val="24"/>
          <w:lang w:val="sr-Cyrl-RS"/>
        </w:rPr>
        <w:t>Постоје</w:t>
      </w:r>
      <w:r w:rsidRPr="007B7354">
        <w:rPr>
          <w:rFonts w:cs="Times New Roman"/>
          <w:szCs w:val="24"/>
        </w:rPr>
        <w:t xml:space="preserve"> записни</w:t>
      </w:r>
      <w:r w:rsidRPr="007B7354">
        <w:rPr>
          <w:rFonts w:cs="Times New Roman"/>
          <w:szCs w:val="24"/>
          <w:lang w:val="sr-Cyrl-RS"/>
        </w:rPr>
        <w:t>ци</w:t>
      </w:r>
      <w:r w:rsidRPr="007B7354">
        <w:rPr>
          <w:rFonts w:cs="Times New Roman"/>
          <w:szCs w:val="24"/>
        </w:rPr>
        <w:t xml:space="preserve"> инспекцијских служби</w:t>
      </w:r>
      <w:r w:rsidRPr="007B7354">
        <w:rPr>
          <w:rFonts w:cs="Times New Roman"/>
          <w:szCs w:val="24"/>
          <w:lang w:val="sr-Cyrl-RS"/>
        </w:rPr>
        <w:t xml:space="preserve"> и неизвршене</w:t>
      </w:r>
      <w:r w:rsidRPr="007B7354">
        <w:rPr>
          <w:rFonts w:cs="Times New Roman"/>
          <w:szCs w:val="24"/>
        </w:rPr>
        <w:t xml:space="preserve">  пресуде судова</w:t>
      </w:r>
      <w:r w:rsidRPr="007B7354">
        <w:rPr>
          <w:rFonts w:cs="Times New Roman"/>
          <w:szCs w:val="24"/>
          <w:lang w:val="sr-Cyrl-RS"/>
        </w:rPr>
        <w:t xml:space="preserve">, а не ради фарма капацитета </w:t>
      </w:r>
      <w:r w:rsidR="002F5983">
        <w:rPr>
          <w:rFonts w:cs="Times New Roman"/>
          <w:szCs w:val="24"/>
          <w:lang w:val="sr-Cyrl-RS"/>
        </w:rPr>
        <w:t>десет хиљада комада свиња и две</w:t>
      </w:r>
      <w:r w:rsidRPr="007B7354">
        <w:rPr>
          <w:rFonts w:cs="Times New Roman"/>
          <w:szCs w:val="24"/>
          <w:lang w:val="sr-Cyrl-RS"/>
        </w:rPr>
        <w:t xml:space="preserve"> хиљаде комада јунади у турнусу, из које је отпуштено 147 радника, запарложено 506 хектара државног пољопривредног земљишта и 107 хектара шуме исечено у плоче, а надлежни органи ништа не предузимају. </w:t>
      </w:r>
      <w:proofErr w:type="gramStart"/>
      <w:r w:rsidRPr="007B7354">
        <w:rPr>
          <w:rFonts w:cs="Times New Roman"/>
          <w:szCs w:val="24"/>
        </w:rPr>
        <w:t>Ветеринарска станица у Владимирцима је била једна од најбољих ветеринарских станица у Србији</w:t>
      </w:r>
      <w:r w:rsidRPr="007B7354">
        <w:rPr>
          <w:rFonts w:cs="Times New Roman"/>
          <w:szCs w:val="24"/>
          <w:lang w:val="sr-Cyrl-RS"/>
        </w:rPr>
        <w:t>, у коју су</w:t>
      </w:r>
      <w:r w:rsidRPr="007B7354">
        <w:rPr>
          <w:rFonts w:cs="Times New Roman"/>
          <w:szCs w:val="24"/>
        </w:rPr>
        <w:t xml:space="preserve"> </w:t>
      </w:r>
      <w:r w:rsidRPr="007B7354">
        <w:rPr>
          <w:rFonts w:cs="Times New Roman"/>
          <w:szCs w:val="24"/>
          <w:lang w:val="sr-Cyrl-RS"/>
        </w:rPr>
        <w:t>н</w:t>
      </w:r>
      <w:r w:rsidR="002F5983">
        <w:rPr>
          <w:rFonts w:cs="Times New Roman"/>
          <w:szCs w:val="24"/>
        </w:rPr>
        <w:t>а праксу</w:t>
      </w:r>
      <w:r w:rsidRPr="007B7354">
        <w:rPr>
          <w:rFonts w:cs="Times New Roman"/>
          <w:szCs w:val="24"/>
        </w:rPr>
        <w:t xml:space="preserve"> долазили студенти са Ветеринарског факултета.</w:t>
      </w:r>
      <w:proofErr w:type="gramEnd"/>
      <w:r w:rsidRPr="007B7354">
        <w:rPr>
          <w:rFonts w:cs="Times New Roman"/>
          <w:szCs w:val="24"/>
        </w:rPr>
        <w:t xml:space="preserve"> </w:t>
      </w:r>
      <w:r w:rsidRPr="007B7354">
        <w:rPr>
          <w:rFonts w:cs="Times New Roman"/>
          <w:szCs w:val="24"/>
          <w:lang w:val="sr-Cyrl-RS"/>
        </w:rPr>
        <w:t>Ветеринарску станицу</w:t>
      </w:r>
      <w:r w:rsidRPr="007B7354">
        <w:rPr>
          <w:rFonts w:cs="Times New Roman"/>
          <w:szCs w:val="24"/>
        </w:rPr>
        <w:t xml:space="preserve"> </w:t>
      </w:r>
      <w:r w:rsidRPr="007B7354">
        <w:rPr>
          <w:rFonts w:cs="Times New Roman"/>
          <w:szCs w:val="24"/>
          <w:lang w:val="sr-Cyrl-RS"/>
        </w:rPr>
        <w:t>неу</w:t>
      </w:r>
      <w:r w:rsidRPr="007B7354">
        <w:rPr>
          <w:rFonts w:cs="Times New Roman"/>
          <w:szCs w:val="24"/>
        </w:rPr>
        <w:t>спешно је приватизовао господин Славиша Пурић</w:t>
      </w:r>
      <w:r w:rsidRPr="007B7354">
        <w:rPr>
          <w:rFonts w:cs="Times New Roman"/>
          <w:szCs w:val="24"/>
          <w:lang w:val="sr-Cyrl-RS"/>
        </w:rPr>
        <w:t xml:space="preserve"> и</w:t>
      </w:r>
      <w:r w:rsidRPr="007B7354">
        <w:rPr>
          <w:rFonts w:cs="Times New Roman"/>
          <w:szCs w:val="24"/>
        </w:rPr>
        <w:t xml:space="preserve"> приватизација је раскинута, а</w:t>
      </w:r>
      <w:r w:rsidRPr="007B7354">
        <w:rPr>
          <w:rFonts w:cs="Times New Roman"/>
          <w:szCs w:val="24"/>
          <w:lang w:val="sr-Cyrl-RS"/>
        </w:rPr>
        <w:t>ли</w:t>
      </w:r>
      <w:r w:rsidRPr="007B7354">
        <w:rPr>
          <w:rFonts w:cs="Times New Roman"/>
          <w:szCs w:val="24"/>
        </w:rPr>
        <w:t xml:space="preserve"> ветеринарска станица не може да изађе из ду</w:t>
      </w:r>
      <w:r w:rsidRPr="007B7354">
        <w:rPr>
          <w:rFonts w:cs="Times New Roman"/>
          <w:szCs w:val="24"/>
          <w:lang w:val="sr-Cyrl-RS"/>
        </w:rPr>
        <w:t>гова</w:t>
      </w:r>
      <w:r w:rsidRPr="007B7354">
        <w:rPr>
          <w:rFonts w:cs="Times New Roman"/>
          <w:szCs w:val="24"/>
        </w:rPr>
        <w:t xml:space="preserve">. </w:t>
      </w:r>
      <w:proofErr w:type="gramStart"/>
      <w:r w:rsidRPr="007B7354">
        <w:rPr>
          <w:rFonts w:cs="Times New Roman"/>
          <w:szCs w:val="24"/>
        </w:rPr>
        <w:t>Мењају се заступници капитала, смењују директори</w:t>
      </w:r>
      <w:r w:rsidRPr="007B7354">
        <w:rPr>
          <w:rFonts w:cs="Times New Roman"/>
          <w:szCs w:val="24"/>
          <w:lang w:val="sr-Cyrl-RS"/>
        </w:rPr>
        <w:t xml:space="preserve"> и</w:t>
      </w:r>
      <w:r w:rsidRPr="007B7354">
        <w:rPr>
          <w:rFonts w:cs="Times New Roman"/>
          <w:szCs w:val="24"/>
        </w:rPr>
        <w:t xml:space="preserve"> постоји сумња у неке нечасне радње</w:t>
      </w:r>
      <w:r w:rsidRPr="007B7354">
        <w:rPr>
          <w:rFonts w:cs="Times New Roman"/>
          <w:szCs w:val="24"/>
          <w:lang w:val="sr-Cyrl-RS"/>
        </w:rPr>
        <w:t>.</w:t>
      </w:r>
      <w:proofErr w:type="gramEnd"/>
      <w:r w:rsidRPr="007B7354">
        <w:rPr>
          <w:rFonts w:cs="Times New Roman"/>
          <w:szCs w:val="24"/>
          <w:lang w:val="sr-Cyrl-RS"/>
        </w:rPr>
        <w:t xml:space="preserve"> </w:t>
      </w:r>
      <w:proofErr w:type="gramStart"/>
      <w:r w:rsidRPr="007B7354">
        <w:rPr>
          <w:rFonts w:cs="Times New Roman"/>
          <w:szCs w:val="24"/>
        </w:rPr>
        <w:t>Управа за ветерину Републике Србије н</w:t>
      </w:r>
      <w:r w:rsidRPr="007B7354">
        <w:rPr>
          <w:rFonts w:cs="Times New Roman"/>
          <w:szCs w:val="24"/>
          <w:lang w:val="sr-Cyrl-RS"/>
        </w:rPr>
        <w:t>ије</w:t>
      </w:r>
      <w:r w:rsidRPr="007B7354">
        <w:rPr>
          <w:rFonts w:cs="Times New Roman"/>
          <w:szCs w:val="24"/>
        </w:rPr>
        <w:t xml:space="preserve"> додели</w:t>
      </w:r>
      <w:r w:rsidRPr="007B7354">
        <w:rPr>
          <w:rFonts w:cs="Times New Roman"/>
          <w:szCs w:val="24"/>
          <w:lang w:val="sr-Cyrl-RS"/>
        </w:rPr>
        <w:t>ла</w:t>
      </w:r>
      <w:r w:rsidRPr="007B7354">
        <w:rPr>
          <w:rFonts w:cs="Times New Roman"/>
          <w:szCs w:val="24"/>
        </w:rPr>
        <w:t xml:space="preserve"> терен </w:t>
      </w:r>
      <w:r w:rsidR="002F5983">
        <w:rPr>
          <w:rFonts w:cs="Times New Roman"/>
          <w:szCs w:val="24"/>
          <w:lang w:val="sr-Cyrl-RS"/>
        </w:rPr>
        <w:t xml:space="preserve">Ветеринарској станици из Владимираца </w:t>
      </w:r>
      <w:r w:rsidRPr="007B7354">
        <w:rPr>
          <w:rFonts w:cs="Times New Roman"/>
          <w:szCs w:val="24"/>
        </w:rPr>
        <w:t>за спровођење мера које спроводи држава</w:t>
      </w:r>
      <w:r w:rsidRPr="007B7354">
        <w:rPr>
          <w:rFonts w:cs="Times New Roman"/>
          <w:szCs w:val="24"/>
          <w:lang w:val="sr-Cyrl-RS"/>
        </w:rPr>
        <w:t>, већ је т</w:t>
      </w:r>
      <w:r w:rsidRPr="007B7354">
        <w:rPr>
          <w:rFonts w:cs="Times New Roman"/>
          <w:szCs w:val="24"/>
        </w:rPr>
        <w:t xml:space="preserve">ерен </w:t>
      </w:r>
      <w:r w:rsidRPr="007B7354">
        <w:rPr>
          <w:rFonts w:cs="Times New Roman"/>
          <w:szCs w:val="24"/>
          <w:lang w:val="sr-Cyrl-RS"/>
        </w:rPr>
        <w:t>додељен</w:t>
      </w:r>
      <w:r w:rsidRPr="007B7354">
        <w:rPr>
          <w:rFonts w:cs="Times New Roman"/>
          <w:szCs w:val="24"/>
        </w:rPr>
        <w:t xml:space="preserve"> фирмама или станицама које су удаљене по петнаестак километара.</w:t>
      </w:r>
      <w:proofErr w:type="gramEnd"/>
      <w:r w:rsidRPr="007B7354">
        <w:rPr>
          <w:rFonts w:cs="Times New Roman"/>
          <w:szCs w:val="24"/>
        </w:rPr>
        <w:t xml:space="preserve"> </w:t>
      </w:r>
      <w:r w:rsidRPr="007B7354">
        <w:rPr>
          <w:rFonts w:cs="Times New Roman"/>
          <w:szCs w:val="24"/>
          <w:lang w:val="sr-Cyrl-RS"/>
        </w:rPr>
        <w:t>С</w:t>
      </w:r>
      <w:r w:rsidRPr="007B7354">
        <w:rPr>
          <w:rFonts w:cs="Times New Roman"/>
          <w:szCs w:val="24"/>
        </w:rPr>
        <w:t xml:space="preserve">ељаци који су </w:t>
      </w:r>
      <w:r w:rsidRPr="007B7354">
        <w:rPr>
          <w:rFonts w:cs="Times New Roman"/>
          <w:szCs w:val="24"/>
          <w:lang w:val="sr-Cyrl-RS"/>
        </w:rPr>
        <w:t>додатно</w:t>
      </w:r>
      <w:r w:rsidRPr="007B7354">
        <w:rPr>
          <w:rFonts w:cs="Times New Roman"/>
          <w:szCs w:val="24"/>
        </w:rPr>
        <w:t xml:space="preserve"> били угрожени поплавама, мора</w:t>
      </w:r>
      <w:r w:rsidRPr="007B7354">
        <w:rPr>
          <w:rFonts w:cs="Times New Roman"/>
          <w:szCs w:val="24"/>
          <w:lang w:val="sr-Cyrl-RS"/>
        </w:rPr>
        <w:t>ли су</w:t>
      </w:r>
      <w:r w:rsidRPr="007B7354">
        <w:rPr>
          <w:rFonts w:cs="Times New Roman"/>
          <w:szCs w:val="24"/>
        </w:rPr>
        <w:t xml:space="preserve"> да </w:t>
      </w:r>
      <w:r w:rsidRPr="007B7354">
        <w:rPr>
          <w:rFonts w:cs="Times New Roman"/>
          <w:szCs w:val="24"/>
          <w:lang w:val="sr-Cyrl-RS"/>
        </w:rPr>
        <w:t>прелазе</w:t>
      </w:r>
      <w:r w:rsidRPr="007B7354">
        <w:rPr>
          <w:rFonts w:cs="Times New Roman"/>
          <w:szCs w:val="24"/>
        </w:rPr>
        <w:t xml:space="preserve"> 15 километара </w:t>
      </w:r>
      <w:r w:rsidRPr="007B7354">
        <w:rPr>
          <w:rFonts w:cs="Times New Roman"/>
          <w:szCs w:val="24"/>
          <w:lang w:val="sr-Cyrl-RS"/>
        </w:rPr>
        <w:t xml:space="preserve">да би обавили посао </w:t>
      </w:r>
      <w:r w:rsidRPr="007B7354">
        <w:rPr>
          <w:rFonts w:cs="Times New Roman"/>
          <w:szCs w:val="24"/>
        </w:rPr>
        <w:t>код ветеринара</w:t>
      </w:r>
      <w:r w:rsidRPr="007B7354">
        <w:rPr>
          <w:rFonts w:cs="Times New Roman"/>
          <w:szCs w:val="24"/>
          <w:lang w:val="sr-Cyrl-RS"/>
        </w:rPr>
        <w:t xml:space="preserve">. </w:t>
      </w:r>
      <w:proofErr w:type="gramStart"/>
      <w:r w:rsidRPr="007B7354">
        <w:rPr>
          <w:rFonts w:cs="Times New Roman"/>
          <w:szCs w:val="24"/>
        </w:rPr>
        <w:t xml:space="preserve">Владимирци су мала општина и </w:t>
      </w:r>
      <w:r w:rsidRPr="007B7354">
        <w:rPr>
          <w:rFonts w:cs="Times New Roman"/>
          <w:szCs w:val="24"/>
          <w:lang w:val="sr-Cyrl-RS"/>
        </w:rPr>
        <w:t>када</w:t>
      </w:r>
      <w:r w:rsidRPr="007B7354">
        <w:rPr>
          <w:rFonts w:cs="Times New Roman"/>
          <w:szCs w:val="24"/>
        </w:rPr>
        <w:t xml:space="preserve"> мала фирма оде у стечај н</w:t>
      </w:r>
      <w:r w:rsidRPr="007B7354">
        <w:rPr>
          <w:rFonts w:cs="Times New Roman"/>
          <w:szCs w:val="24"/>
          <w:lang w:val="sr-Cyrl-RS"/>
        </w:rPr>
        <w:t>а</w:t>
      </w:r>
      <w:r w:rsidRPr="007B7354">
        <w:rPr>
          <w:rFonts w:cs="Times New Roman"/>
          <w:szCs w:val="24"/>
        </w:rPr>
        <w:t>стане велики проблем.</w:t>
      </w:r>
      <w:proofErr w:type="gramEnd"/>
      <w:r w:rsidRPr="007B7354">
        <w:rPr>
          <w:rFonts w:cs="Times New Roman"/>
          <w:szCs w:val="24"/>
        </w:rPr>
        <w:t xml:space="preserve"> </w:t>
      </w:r>
    </w:p>
    <w:p w:rsidR="007B7354" w:rsidRPr="007B7354" w:rsidRDefault="007B7354" w:rsidP="002F5983">
      <w:pPr>
        <w:tabs>
          <w:tab w:val="left" w:pos="1418"/>
        </w:tabs>
        <w:spacing w:after="0"/>
        <w:rPr>
          <w:rFonts w:cs="Times New Roman"/>
          <w:szCs w:val="24"/>
        </w:rPr>
      </w:pPr>
      <w:r w:rsidRPr="007B7354">
        <w:rPr>
          <w:rFonts w:cs="Times New Roman"/>
          <w:szCs w:val="24"/>
          <w:lang w:val="sr-Cyrl-RS"/>
        </w:rPr>
        <w:tab/>
      </w:r>
      <w:r w:rsidRPr="007B7354">
        <w:rPr>
          <w:rFonts w:cs="Times New Roman"/>
          <w:szCs w:val="24"/>
          <w:lang w:val="sr-Cyrl-RS"/>
        </w:rPr>
        <w:tab/>
      </w:r>
      <w:r w:rsidRPr="007B7354">
        <w:rPr>
          <w:rFonts w:eastAsia="Times New Roman" w:cs="Times New Roman"/>
          <w:szCs w:val="24"/>
          <w:lang w:val="sr-Cyrl-CS"/>
        </w:rPr>
        <w:t xml:space="preserve">У вези проглашења стечаја словеначке компаније </w:t>
      </w:r>
      <w:r w:rsidRPr="007B7354">
        <w:rPr>
          <w:rFonts w:eastAsia="Times New Roman" w:cs="Times New Roman"/>
          <w:szCs w:val="24"/>
          <w:lang w:val="sr-Cyrl-RS"/>
        </w:rPr>
        <w:t>„</w:t>
      </w:r>
      <w:r w:rsidRPr="007B7354">
        <w:rPr>
          <w:rFonts w:eastAsia="Times New Roman" w:cs="Times New Roman"/>
          <w:szCs w:val="24"/>
          <w:lang w:val="sr-Latn-RS"/>
        </w:rPr>
        <w:t>AHA Mura</w:t>
      </w:r>
      <w:r w:rsidRPr="007B7354">
        <w:rPr>
          <w:rFonts w:eastAsia="Times New Roman" w:cs="Times New Roman"/>
          <w:szCs w:val="24"/>
          <w:lang w:val="sr-Cyrl-RS"/>
        </w:rPr>
        <w:t xml:space="preserve">“ </w:t>
      </w:r>
      <w:r w:rsidRPr="007B7354">
        <w:rPr>
          <w:rFonts w:eastAsia="Times New Roman" w:cs="Times New Roman"/>
          <w:szCs w:val="24"/>
          <w:lang w:val="sr-Cyrl-CS"/>
        </w:rPr>
        <w:t xml:space="preserve"> ДОО Мурска Собота и могућности даљег рада </w:t>
      </w:r>
      <w:r w:rsidRPr="007B7354">
        <w:rPr>
          <w:rFonts w:eastAsia="Times New Roman" w:cs="Times New Roman"/>
          <w:szCs w:val="24"/>
          <w:lang w:val="sr-Cyrl-RS"/>
        </w:rPr>
        <w:t>„</w:t>
      </w:r>
      <w:r w:rsidRPr="007B7354">
        <w:rPr>
          <w:rFonts w:eastAsia="Times New Roman" w:cs="Times New Roman"/>
          <w:szCs w:val="24"/>
          <w:lang w:val="sr-Latn-RS"/>
        </w:rPr>
        <w:t>AHA Mura</w:t>
      </w:r>
      <w:r w:rsidRPr="007B7354">
        <w:rPr>
          <w:rFonts w:eastAsia="Times New Roman" w:cs="Times New Roman"/>
          <w:szCs w:val="24"/>
          <w:lang w:val="sr-Cyrl-RS"/>
        </w:rPr>
        <w:t xml:space="preserve"> – </w:t>
      </w:r>
      <w:r w:rsidRPr="007B7354">
        <w:rPr>
          <w:rFonts w:eastAsia="Times New Roman" w:cs="Times New Roman"/>
          <w:szCs w:val="24"/>
          <w:lang w:val="sr-Latn-RS"/>
        </w:rPr>
        <w:t>Prvi maj</w:t>
      </w:r>
      <w:r w:rsidRPr="007B7354">
        <w:rPr>
          <w:rFonts w:eastAsia="Times New Roman" w:cs="Times New Roman"/>
          <w:szCs w:val="24"/>
          <w:lang w:val="sr-Cyrl-RS"/>
        </w:rPr>
        <w:t xml:space="preserve">“ из Пирота  изнет је предлог Одбору да препоручи Агенцији за приватизацију </w:t>
      </w:r>
      <w:r w:rsidRPr="007B7354">
        <w:rPr>
          <w:rFonts w:cs="Times New Roman"/>
          <w:szCs w:val="24"/>
        </w:rPr>
        <w:t>да провер</w:t>
      </w:r>
      <w:r w:rsidRPr="007B7354">
        <w:rPr>
          <w:rFonts w:cs="Times New Roman"/>
          <w:szCs w:val="24"/>
          <w:lang w:val="sr-Cyrl-RS"/>
        </w:rPr>
        <w:t xml:space="preserve">и </w:t>
      </w:r>
      <w:r w:rsidRPr="007B7354">
        <w:rPr>
          <w:rFonts w:cs="Times New Roman"/>
          <w:szCs w:val="24"/>
        </w:rPr>
        <w:t>могућност раскида уговора</w:t>
      </w:r>
      <w:r w:rsidRPr="007B7354">
        <w:rPr>
          <w:rFonts w:cs="Times New Roman"/>
          <w:szCs w:val="24"/>
          <w:lang w:val="sr-Cyrl-RS"/>
        </w:rPr>
        <w:t xml:space="preserve">. </w:t>
      </w:r>
      <w:r w:rsidRPr="007B7354">
        <w:rPr>
          <w:rFonts w:eastAsia="Times New Roman" w:cs="Times New Roman"/>
          <w:szCs w:val="24"/>
          <w:lang w:val="sr-Cyrl-RS"/>
        </w:rPr>
        <w:t>У Пироту је у питању т</w:t>
      </w:r>
      <w:r w:rsidRPr="007B7354">
        <w:rPr>
          <w:rFonts w:cs="Times New Roman"/>
          <w:szCs w:val="24"/>
        </w:rPr>
        <w:t>ри хиљаде радних места</w:t>
      </w:r>
      <w:r w:rsidRPr="007B7354">
        <w:rPr>
          <w:rFonts w:cs="Times New Roman"/>
          <w:szCs w:val="24"/>
          <w:lang w:val="sr-Cyrl-RS"/>
        </w:rPr>
        <w:t xml:space="preserve"> за која је п</w:t>
      </w:r>
      <w:r w:rsidRPr="007B7354">
        <w:rPr>
          <w:rFonts w:cs="Times New Roman"/>
          <w:szCs w:val="24"/>
        </w:rPr>
        <w:t>отребно наћи решење</w:t>
      </w:r>
      <w:r w:rsidRPr="007B7354">
        <w:rPr>
          <w:rFonts w:cs="Times New Roman"/>
          <w:szCs w:val="24"/>
          <w:lang w:val="sr-Cyrl-RS"/>
        </w:rPr>
        <w:t xml:space="preserve">, а само у предузећу </w:t>
      </w:r>
      <w:r w:rsidRPr="007B7354">
        <w:rPr>
          <w:rFonts w:cs="Times New Roman"/>
          <w:szCs w:val="24"/>
        </w:rPr>
        <w:t>„Тигар“</w:t>
      </w:r>
      <w:r w:rsidRPr="007B7354">
        <w:rPr>
          <w:rFonts w:cs="Times New Roman"/>
          <w:szCs w:val="24"/>
          <w:lang w:val="sr-Cyrl-RS"/>
        </w:rPr>
        <w:t xml:space="preserve">, које је задужено неповољним кредитима, запослено је око </w:t>
      </w:r>
      <w:r w:rsidRPr="007B7354">
        <w:rPr>
          <w:rFonts w:cs="Times New Roman"/>
          <w:szCs w:val="24"/>
        </w:rPr>
        <w:t>1700 радника</w:t>
      </w:r>
      <w:r w:rsidRPr="007B7354">
        <w:rPr>
          <w:rFonts w:cs="Times New Roman"/>
          <w:szCs w:val="24"/>
          <w:lang w:val="sr-Cyrl-RS"/>
        </w:rPr>
        <w:t xml:space="preserve">. </w:t>
      </w:r>
    </w:p>
    <w:p w:rsidR="007B7354" w:rsidRPr="007B7354" w:rsidRDefault="007B7354" w:rsidP="002F5983">
      <w:pPr>
        <w:tabs>
          <w:tab w:val="left" w:pos="1418"/>
        </w:tabs>
        <w:spacing w:after="0"/>
        <w:rPr>
          <w:rFonts w:cs="Times New Roman"/>
          <w:szCs w:val="24"/>
          <w:lang w:val="sr-Cyrl-RS"/>
        </w:rPr>
      </w:pPr>
      <w:r w:rsidRPr="007B7354">
        <w:rPr>
          <w:rFonts w:cs="Times New Roman"/>
          <w:szCs w:val="24"/>
          <w:lang w:val="sr-Cyrl-RS"/>
        </w:rPr>
        <w:tab/>
      </w:r>
      <w:r w:rsidRPr="007B7354">
        <w:rPr>
          <w:rFonts w:cs="Times New Roman"/>
          <w:szCs w:val="24"/>
          <w:lang w:val="sr-Cyrl-RS"/>
        </w:rPr>
        <w:tab/>
        <w:t>Изнета је информација о стањ</w:t>
      </w:r>
      <w:r w:rsidR="002F5983">
        <w:rPr>
          <w:rFonts w:cs="Times New Roman"/>
          <w:szCs w:val="24"/>
          <w:lang w:val="sr-Cyrl-RS"/>
        </w:rPr>
        <w:t>у предузећа „Застава Пес“. Пре шест</w:t>
      </w:r>
      <w:r w:rsidRPr="007B7354">
        <w:rPr>
          <w:rFonts w:cs="Times New Roman"/>
          <w:szCs w:val="24"/>
          <w:lang w:val="sr-Cyrl-RS"/>
        </w:rPr>
        <w:t xml:space="preserve"> месеци је Општина Сурдулица добила допис италијанских инвеститора који су посетили фабрику електричне и електронске опреме за моторна возила. Тада су се изј</w:t>
      </w:r>
      <w:r w:rsidR="002F5983">
        <w:rPr>
          <w:rFonts w:cs="Times New Roman"/>
          <w:szCs w:val="24"/>
          <w:lang w:val="sr-Cyrl-RS"/>
        </w:rPr>
        <w:t>аснили да су спремни да уплате</w:t>
      </w:r>
      <w:r w:rsidRPr="007B7354">
        <w:rPr>
          <w:rFonts w:cs="Times New Roman"/>
          <w:szCs w:val="24"/>
          <w:lang w:val="sr-Cyrl-RS"/>
        </w:rPr>
        <w:t xml:space="preserve"> милион евра у буџет Републике Србије, да задрже 10 % радника,  запосле 150 радника и уложе 15 милиона евра у опрему у наредне две године. Бивши министар привреде је тражио да се уради лична карта предузећа. Локална самоуправа је платила израду личне карте предузећа Застава Пес, јер предузеће није имало новца за то. Италијански инвеститори су и даље заинтересовани, три пута су долазили у Београд, али се ништа не решава. Предузеће нем</w:t>
      </w:r>
      <w:r w:rsidR="002F5983">
        <w:rPr>
          <w:rFonts w:cs="Times New Roman"/>
          <w:szCs w:val="24"/>
          <w:lang w:val="sr-Cyrl-RS"/>
        </w:rPr>
        <w:t>а посла, а 129 радника долази на посао, али не ради.</w:t>
      </w:r>
      <w:r w:rsidRPr="007B7354">
        <w:rPr>
          <w:rFonts w:cs="Times New Roman"/>
          <w:szCs w:val="24"/>
          <w:lang w:val="sr-Cyrl-RS"/>
        </w:rPr>
        <w:t xml:space="preserve"> Предложено је да држава направи споразум са радницима и да им исплати дуг на рате. Губитак предузећа су направили претходни власници исплаћујући себи фиктивне фактуре. Предложено је да се приликом доношења новог закона о приватизацији поведе рачуна да се приоритетно реше случајеви предузећа која имају купце и да држава на тај начин заустави прављење трошкова њиховог рада. Наведен је пример друштвеног предузећа ХУП „Европа“ из Сурдулице у коме ради 50 радника, коме је порески службеник блокирао рад обрачунавајући камате. 2007. године је забрањено да се блокира рад пред</w:t>
      </w:r>
      <w:r w:rsidR="002F5983">
        <w:rPr>
          <w:rFonts w:cs="Times New Roman"/>
          <w:szCs w:val="24"/>
          <w:lang w:val="sr-Cyrl-RS"/>
        </w:rPr>
        <w:t>узећа у реструктурирању. Након пет</w:t>
      </w:r>
      <w:r w:rsidRPr="007B7354">
        <w:rPr>
          <w:rFonts w:cs="Times New Roman"/>
          <w:szCs w:val="24"/>
          <w:lang w:val="sr-Cyrl-RS"/>
        </w:rPr>
        <w:t xml:space="preserve"> година пореска управа је обрачунала дуг за порез овог друштв</w:t>
      </w:r>
      <w:r w:rsidR="002F5983">
        <w:rPr>
          <w:rFonts w:cs="Times New Roman"/>
          <w:szCs w:val="24"/>
          <w:lang w:val="sr-Cyrl-RS"/>
        </w:rPr>
        <w:t>ен</w:t>
      </w:r>
      <w:r w:rsidR="004971D4">
        <w:rPr>
          <w:rFonts w:cs="Times New Roman"/>
          <w:szCs w:val="24"/>
        </w:rPr>
        <w:t>o</w:t>
      </w:r>
      <w:r w:rsidR="002F5983">
        <w:rPr>
          <w:rFonts w:cs="Times New Roman"/>
          <w:szCs w:val="24"/>
          <w:lang w:val="sr-Cyrl-RS"/>
        </w:rPr>
        <w:t>г предузећа од четири</w:t>
      </w:r>
      <w:r w:rsidRPr="007B7354">
        <w:rPr>
          <w:rFonts w:cs="Times New Roman"/>
          <w:szCs w:val="24"/>
          <w:lang w:val="sr-Cyrl-RS"/>
        </w:rPr>
        <w:t xml:space="preserve"> милиона</w:t>
      </w:r>
      <w:r w:rsidR="002F5983">
        <w:rPr>
          <w:rFonts w:cs="Times New Roman"/>
          <w:szCs w:val="24"/>
          <w:lang w:val="sr-Cyrl-RS"/>
        </w:rPr>
        <w:t xml:space="preserve"> динара</w:t>
      </w:r>
      <w:r w:rsidRPr="007B7354">
        <w:rPr>
          <w:rFonts w:cs="Times New Roman"/>
          <w:szCs w:val="24"/>
          <w:lang w:val="sr-Cyrl-RS"/>
        </w:rPr>
        <w:t>, који је са каматом износио 17 милиона динара. Изнет је предлог да држава не блокира рад предузећа у друштвеној својини и да поведе рачуна о образовном нивоу и способностима људи одговорних за спровођење закона.</w:t>
      </w:r>
    </w:p>
    <w:p w:rsidR="007B7354" w:rsidRPr="007B7354" w:rsidRDefault="007B7354" w:rsidP="002F5983">
      <w:pPr>
        <w:tabs>
          <w:tab w:val="left" w:pos="1418"/>
          <w:tab w:val="left" w:pos="1985"/>
        </w:tabs>
        <w:spacing w:after="0"/>
        <w:rPr>
          <w:rFonts w:cs="Times New Roman"/>
          <w:szCs w:val="24"/>
        </w:rPr>
      </w:pPr>
      <w:r w:rsidRPr="007B7354">
        <w:rPr>
          <w:rFonts w:cs="Times New Roman"/>
          <w:szCs w:val="24"/>
          <w:lang w:val="sr-Cyrl-RS"/>
        </w:rPr>
        <w:tab/>
      </w:r>
      <w:r w:rsidRPr="007B7354">
        <w:rPr>
          <w:rFonts w:eastAsia="Times New Roman" w:cs="Times New Roman"/>
          <w:szCs w:val="24"/>
          <w:lang w:val="sr-Cyrl-RS"/>
        </w:rPr>
        <w:t>Поводом дискусије, Мишела Николић је изнела да Живко Кнежевић није именовани заступник друштвеног капитала.</w:t>
      </w:r>
      <w:r w:rsidRPr="007B7354">
        <w:rPr>
          <w:rFonts w:cs="Times New Roman"/>
          <w:szCs w:val="24"/>
        </w:rPr>
        <w:t xml:space="preserve"> </w:t>
      </w:r>
      <w:r w:rsidRPr="007B7354">
        <w:rPr>
          <w:rFonts w:cs="Times New Roman"/>
          <w:szCs w:val="24"/>
          <w:lang w:val="sr-Cyrl-RS"/>
        </w:rPr>
        <w:t>П</w:t>
      </w:r>
      <w:r w:rsidRPr="007B7354">
        <w:rPr>
          <w:rFonts w:cs="Times New Roman"/>
          <w:szCs w:val="24"/>
        </w:rPr>
        <w:t>редузећ</w:t>
      </w:r>
      <w:r w:rsidRPr="007B7354">
        <w:rPr>
          <w:rFonts w:cs="Times New Roman"/>
          <w:szCs w:val="24"/>
          <w:lang w:val="sr-Cyrl-RS"/>
        </w:rPr>
        <w:t>е</w:t>
      </w:r>
      <w:r w:rsidRPr="007B7354">
        <w:rPr>
          <w:rFonts w:cs="Times New Roman"/>
          <w:szCs w:val="24"/>
        </w:rPr>
        <w:t xml:space="preserve"> „Топола ливар“</w:t>
      </w:r>
      <w:r w:rsidRPr="007B7354">
        <w:rPr>
          <w:rFonts w:cs="Times New Roman"/>
          <w:szCs w:val="24"/>
          <w:lang w:val="sr-Cyrl-RS"/>
        </w:rPr>
        <w:t xml:space="preserve"> је имало купца из </w:t>
      </w:r>
      <w:r w:rsidRPr="007B7354">
        <w:rPr>
          <w:rFonts w:cs="Times New Roman"/>
          <w:szCs w:val="24"/>
        </w:rPr>
        <w:t xml:space="preserve"> </w:t>
      </w:r>
      <w:r w:rsidRPr="007B7354">
        <w:rPr>
          <w:rFonts w:cs="Times New Roman"/>
          <w:szCs w:val="24"/>
          <w:lang w:val="sr-Cyrl-RS"/>
        </w:rPr>
        <w:t>Словеније</w:t>
      </w:r>
      <w:r w:rsidRPr="007B7354">
        <w:rPr>
          <w:rFonts w:cs="Times New Roman"/>
          <w:szCs w:val="24"/>
        </w:rPr>
        <w:t xml:space="preserve"> који је изашао из предузећа и поклонио држави своје акције, како би држава </w:t>
      </w:r>
      <w:r w:rsidRPr="007B7354">
        <w:rPr>
          <w:rFonts w:cs="Times New Roman"/>
          <w:szCs w:val="24"/>
        </w:rPr>
        <w:lastRenderedPageBreak/>
        <w:t>имала већинско власништво над предузећем и  спасила ливницу</w:t>
      </w:r>
      <w:r w:rsidRPr="007B7354">
        <w:rPr>
          <w:rFonts w:cs="Times New Roman"/>
          <w:szCs w:val="24"/>
          <w:lang w:val="sr-Cyrl-RS"/>
        </w:rPr>
        <w:t>. П</w:t>
      </w:r>
      <w:r w:rsidRPr="007B7354">
        <w:rPr>
          <w:rFonts w:cs="Times New Roman"/>
          <w:szCs w:val="24"/>
        </w:rPr>
        <w:t>лату господина Живка Кнежевића није одредила Агенција</w:t>
      </w:r>
      <w:r w:rsidRPr="007B7354">
        <w:rPr>
          <w:rFonts w:cs="Times New Roman"/>
          <w:szCs w:val="24"/>
          <w:lang w:val="sr-Cyrl-RS"/>
        </w:rPr>
        <w:t xml:space="preserve"> за приватизацију,</w:t>
      </w:r>
      <w:r w:rsidRPr="007B7354">
        <w:rPr>
          <w:rFonts w:cs="Times New Roman"/>
          <w:szCs w:val="24"/>
        </w:rPr>
        <w:t xml:space="preserve"> </w:t>
      </w:r>
      <w:r w:rsidRPr="007B7354">
        <w:rPr>
          <w:rFonts w:cs="Times New Roman"/>
          <w:szCs w:val="24"/>
          <w:lang w:val="sr-Cyrl-RS"/>
        </w:rPr>
        <w:t>већ је</w:t>
      </w:r>
      <w:r w:rsidRPr="007B7354">
        <w:rPr>
          <w:rFonts w:cs="Times New Roman"/>
          <w:szCs w:val="24"/>
        </w:rPr>
        <w:t xml:space="preserve"> је органе управљања поставила Влада. </w:t>
      </w:r>
      <w:r w:rsidRPr="007B7354">
        <w:rPr>
          <w:rFonts w:cs="Times New Roman"/>
          <w:szCs w:val="24"/>
          <w:lang w:val="sr-Cyrl-RS"/>
        </w:rPr>
        <w:t>У једном периоду</w:t>
      </w:r>
      <w:r w:rsidRPr="007B7354">
        <w:rPr>
          <w:rFonts w:cs="Times New Roman"/>
          <w:szCs w:val="24"/>
        </w:rPr>
        <w:t xml:space="preserve"> су заступници капитала били директори предузећа</w:t>
      </w:r>
      <w:r w:rsidRPr="007B7354">
        <w:rPr>
          <w:rFonts w:cs="Times New Roman"/>
          <w:szCs w:val="24"/>
          <w:lang w:val="sr-Cyrl-RS"/>
        </w:rPr>
        <w:t>,</w:t>
      </w:r>
      <w:r w:rsidRPr="007B7354">
        <w:rPr>
          <w:rFonts w:cs="Times New Roman"/>
          <w:szCs w:val="24"/>
        </w:rPr>
        <w:t xml:space="preserve"> </w:t>
      </w:r>
      <w:r w:rsidRPr="007B7354">
        <w:rPr>
          <w:rFonts w:cs="Times New Roman"/>
          <w:szCs w:val="24"/>
          <w:lang w:val="sr-Cyrl-RS"/>
        </w:rPr>
        <w:t>али је</w:t>
      </w:r>
      <w:r w:rsidRPr="007B7354">
        <w:rPr>
          <w:rFonts w:cs="Times New Roman"/>
          <w:szCs w:val="24"/>
        </w:rPr>
        <w:t xml:space="preserve"> Агенција својим актима то укинула</w:t>
      </w:r>
      <w:r w:rsidRPr="007B7354">
        <w:rPr>
          <w:rFonts w:cs="Times New Roman"/>
          <w:szCs w:val="24"/>
          <w:lang w:val="sr-Cyrl-RS"/>
        </w:rPr>
        <w:t xml:space="preserve"> и</w:t>
      </w:r>
      <w:r w:rsidRPr="007B7354">
        <w:rPr>
          <w:rFonts w:cs="Times New Roman"/>
          <w:szCs w:val="24"/>
        </w:rPr>
        <w:t xml:space="preserve"> ограничила плате.</w:t>
      </w:r>
      <w:r w:rsidRPr="007B7354">
        <w:rPr>
          <w:rFonts w:cs="Times New Roman"/>
          <w:szCs w:val="24"/>
          <w:lang w:val="sr-Cyrl-RS"/>
        </w:rPr>
        <w:t xml:space="preserve"> У Министарству привреде је у једном периоду био застој у раду </w:t>
      </w:r>
      <w:r w:rsidRPr="007B7354">
        <w:rPr>
          <w:rFonts w:cs="Times New Roman"/>
          <w:szCs w:val="24"/>
        </w:rPr>
        <w:t>са предузећима у реструктурирању</w:t>
      </w:r>
      <w:r w:rsidRPr="007B7354">
        <w:rPr>
          <w:rFonts w:cs="Times New Roman"/>
          <w:szCs w:val="24"/>
          <w:lang w:val="sr-Cyrl-RS"/>
        </w:rPr>
        <w:t>, када је</w:t>
      </w:r>
      <w:r w:rsidRPr="007B7354">
        <w:rPr>
          <w:rFonts w:cs="Times New Roman"/>
          <w:szCs w:val="24"/>
        </w:rPr>
        <w:t xml:space="preserve"> блок</w:t>
      </w:r>
      <w:r w:rsidRPr="007B7354">
        <w:rPr>
          <w:rFonts w:cs="Times New Roman"/>
          <w:szCs w:val="24"/>
          <w:lang w:val="sr-Cyrl-RS"/>
        </w:rPr>
        <w:t>иран</w:t>
      </w:r>
      <w:r w:rsidRPr="007B7354">
        <w:rPr>
          <w:rFonts w:cs="Times New Roman"/>
          <w:szCs w:val="24"/>
        </w:rPr>
        <w:t xml:space="preserve"> рад и Министарства и Агенције</w:t>
      </w:r>
      <w:r w:rsidRPr="007B7354">
        <w:rPr>
          <w:rFonts w:cs="Times New Roman"/>
          <w:szCs w:val="24"/>
          <w:lang w:val="sr-Cyrl-RS"/>
        </w:rPr>
        <w:t xml:space="preserve">, а било је и </w:t>
      </w:r>
      <w:r w:rsidRPr="007B7354">
        <w:rPr>
          <w:rFonts w:cs="Times New Roman"/>
          <w:szCs w:val="24"/>
        </w:rPr>
        <w:t>период</w:t>
      </w:r>
      <w:r w:rsidRPr="007B7354">
        <w:rPr>
          <w:rFonts w:cs="Times New Roman"/>
          <w:szCs w:val="24"/>
          <w:lang w:val="sr-Cyrl-RS"/>
        </w:rPr>
        <w:t>а</w:t>
      </w:r>
      <w:r w:rsidRPr="007B7354">
        <w:rPr>
          <w:rFonts w:cs="Times New Roman"/>
          <w:szCs w:val="24"/>
        </w:rPr>
        <w:t xml:space="preserve"> када </w:t>
      </w:r>
      <w:r w:rsidRPr="007B7354">
        <w:rPr>
          <w:rFonts w:cs="Times New Roman"/>
          <w:szCs w:val="24"/>
          <w:lang w:val="sr-Cyrl-RS"/>
        </w:rPr>
        <w:t xml:space="preserve">је </w:t>
      </w:r>
      <w:r w:rsidRPr="007B7354">
        <w:rPr>
          <w:rFonts w:cs="Times New Roman"/>
          <w:szCs w:val="24"/>
        </w:rPr>
        <w:t>руководство у Министарству</w:t>
      </w:r>
      <w:r w:rsidRPr="007B7354">
        <w:rPr>
          <w:rFonts w:cs="Times New Roman"/>
          <w:szCs w:val="24"/>
          <w:lang w:val="sr-Cyrl-RS"/>
        </w:rPr>
        <w:t xml:space="preserve"> било боље и рад са тим предузећима </w:t>
      </w:r>
      <w:r w:rsidRPr="007B7354">
        <w:rPr>
          <w:rFonts w:cs="Times New Roman"/>
          <w:szCs w:val="24"/>
        </w:rPr>
        <w:t>интензивнији</w:t>
      </w:r>
      <w:r w:rsidRPr="007B7354">
        <w:rPr>
          <w:rFonts w:cs="Times New Roman"/>
          <w:szCs w:val="24"/>
          <w:lang w:val="sr-Cyrl-RS"/>
        </w:rPr>
        <w:t xml:space="preserve">. У овом тренутку није познато да ли ће се користити средства за помоћ предузећима </w:t>
      </w:r>
      <w:r w:rsidRPr="007B7354">
        <w:rPr>
          <w:rFonts w:cs="Times New Roman"/>
          <w:szCs w:val="24"/>
        </w:rPr>
        <w:t xml:space="preserve">која имају перспективу. </w:t>
      </w:r>
      <w:r w:rsidRPr="007B7354">
        <w:rPr>
          <w:rFonts w:cs="Times New Roman"/>
          <w:szCs w:val="24"/>
          <w:lang w:val="sr-Cyrl-RS"/>
        </w:rPr>
        <w:t xml:space="preserve">Да се не би чекало, </w:t>
      </w:r>
      <w:r w:rsidRPr="007B7354">
        <w:rPr>
          <w:rFonts w:cs="Times New Roman"/>
          <w:szCs w:val="24"/>
        </w:rPr>
        <w:t xml:space="preserve">Агенција </w:t>
      </w:r>
      <w:r w:rsidRPr="007B7354">
        <w:rPr>
          <w:rFonts w:cs="Times New Roman"/>
          <w:szCs w:val="24"/>
          <w:lang w:val="sr-Cyrl-RS"/>
        </w:rPr>
        <w:t xml:space="preserve">је </w:t>
      </w:r>
      <w:r w:rsidRPr="007B7354">
        <w:rPr>
          <w:rFonts w:cs="Times New Roman"/>
          <w:szCs w:val="24"/>
        </w:rPr>
        <w:t xml:space="preserve">добила из </w:t>
      </w:r>
      <w:r w:rsidRPr="007B7354">
        <w:rPr>
          <w:rFonts w:cs="Times New Roman"/>
          <w:szCs w:val="24"/>
          <w:lang w:val="sr-Cyrl-RS"/>
        </w:rPr>
        <w:t>К</w:t>
      </w:r>
      <w:r w:rsidRPr="007B7354">
        <w:rPr>
          <w:rFonts w:cs="Times New Roman"/>
          <w:szCs w:val="24"/>
        </w:rPr>
        <w:t xml:space="preserve">абинета министра </w:t>
      </w:r>
      <w:r w:rsidRPr="007B7354">
        <w:rPr>
          <w:rFonts w:cs="Times New Roman"/>
          <w:szCs w:val="24"/>
          <w:lang w:val="sr-Cyrl-RS"/>
        </w:rPr>
        <w:t xml:space="preserve">привреде </w:t>
      </w:r>
      <w:r w:rsidRPr="007B7354">
        <w:rPr>
          <w:rFonts w:cs="Times New Roman"/>
          <w:szCs w:val="24"/>
        </w:rPr>
        <w:t>налог да се контактира са свим заинтересованим купцима</w:t>
      </w:r>
      <w:r w:rsidRPr="007B7354">
        <w:rPr>
          <w:rFonts w:cs="Times New Roman"/>
          <w:szCs w:val="24"/>
          <w:lang w:val="sr-Cyrl-RS"/>
        </w:rPr>
        <w:t xml:space="preserve">. </w:t>
      </w:r>
      <w:r w:rsidRPr="007B7354">
        <w:rPr>
          <w:rFonts w:cs="Times New Roman"/>
          <w:szCs w:val="24"/>
        </w:rPr>
        <w:t xml:space="preserve">Влада је </w:t>
      </w:r>
      <w:r w:rsidRPr="007B7354">
        <w:rPr>
          <w:rFonts w:cs="Times New Roman"/>
          <w:szCs w:val="24"/>
          <w:lang w:val="sr-Cyrl-RS"/>
        </w:rPr>
        <w:t>образовала</w:t>
      </w:r>
      <w:r w:rsidRPr="007B7354">
        <w:rPr>
          <w:rFonts w:cs="Times New Roman"/>
          <w:szCs w:val="24"/>
        </w:rPr>
        <w:t xml:space="preserve"> </w:t>
      </w:r>
      <w:r w:rsidRPr="007B7354">
        <w:rPr>
          <w:rFonts w:cs="Times New Roman"/>
          <w:szCs w:val="24"/>
          <w:lang w:val="sr-Cyrl-RS"/>
        </w:rPr>
        <w:t xml:space="preserve">међуресорске </w:t>
      </w:r>
      <w:r w:rsidRPr="007B7354">
        <w:rPr>
          <w:rFonts w:cs="Times New Roman"/>
          <w:szCs w:val="24"/>
        </w:rPr>
        <w:t>радне групе</w:t>
      </w:r>
      <w:r w:rsidRPr="007B7354">
        <w:rPr>
          <w:rFonts w:cs="Times New Roman"/>
          <w:szCs w:val="24"/>
          <w:lang w:val="sr-Cyrl-RS"/>
        </w:rPr>
        <w:t xml:space="preserve"> </w:t>
      </w:r>
      <w:r w:rsidRPr="007B7354">
        <w:rPr>
          <w:rFonts w:cs="Times New Roman"/>
          <w:szCs w:val="24"/>
        </w:rPr>
        <w:t xml:space="preserve">за </w:t>
      </w:r>
      <w:r w:rsidRPr="007B7354">
        <w:rPr>
          <w:rFonts w:cs="Times New Roman"/>
          <w:szCs w:val="24"/>
          <w:lang w:val="sr-Cyrl-RS"/>
        </w:rPr>
        <w:t>„</w:t>
      </w:r>
      <w:r w:rsidRPr="007B7354">
        <w:rPr>
          <w:rFonts w:cs="Times New Roman"/>
          <w:szCs w:val="24"/>
        </w:rPr>
        <w:t>Железару</w:t>
      </w:r>
      <w:r w:rsidR="002F5983">
        <w:rPr>
          <w:rFonts w:cs="Times New Roman"/>
          <w:szCs w:val="24"/>
          <w:lang w:val="sr-Cyrl-RS"/>
        </w:rPr>
        <w:t xml:space="preserve"> Смедерево</w:t>
      </w:r>
      <w:r w:rsidRPr="007B7354">
        <w:rPr>
          <w:rFonts w:cs="Times New Roman"/>
          <w:szCs w:val="24"/>
          <w:lang w:val="sr-Cyrl-RS"/>
        </w:rPr>
        <w:t xml:space="preserve">“ </w:t>
      </w:r>
      <w:r w:rsidR="002F5983">
        <w:rPr>
          <w:rFonts w:cs="Times New Roman"/>
          <w:szCs w:val="24"/>
        </w:rPr>
        <w:t>и</w:t>
      </w:r>
      <w:r w:rsidRPr="007B7354">
        <w:rPr>
          <w:rFonts w:cs="Times New Roman"/>
          <w:szCs w:val="24"/>
        </w:rPr>
        <w:t xml:space="preserve"> „Петрохемију“</w:t>
      </w:r>
      <w:r w:rsidRPr="007B7354">
        <w:rPr>
          <w:rFonts w:cs="Times New Roman"/>
          <w:szCs w:val="24"/>
          <w:lang w:val="sr-Cyrl-RS"/>
        </w:rPr>
        <w:t>, али не може образовати радне групе за свако предузеће у реструктурирању.</w:t>
      </w:r>
      <w:r w:rsidRPr="007B7354">
        <w:rPr>
          <w:rFonts w:cs="Times New Roman"/>
          <w:szCs w:val="24"/>
        </w:rPr>
        <w:t xml:space="preserve"> </w:t>
      </w:r>
      <w:proofErr w:type="gramStart"/>
      <w:r w:rsidRPr="007B7354">
        <w:rPr>
          <w:rFonts w:cs="Times New Roman"/>
          <w:szCs w:val="24"/>
        </w:rPr>
        <w:t>Што се тиче</w:t>
      </w:r>
      <w:r w:rsidRPr="007B7354">
        <w:rPr>
          <w:rFonts w:cs="Times New Roman"/>
          <w:szCs w:val="24"/>
          <w:lang w:val="sr-Cyrl-RS"/>
        </w:rPr>
        <w:t xml:space="preserve"> предузећа </w:t>
      </w:r>
      <w:r w:rsidRPr="007B7354">
        <w:rPr>
          <w:rFonts w:cs="Times New Roman"/>
          <w:szCs w:val="24"/>
        </w:rPr>
        <w:t>„Тиг</w:t>
      </w:r>
      <w:r w:rsidRPr="007B7354">
        <w:rPr>
          <w:rFonts w:cs="Times New Roman"/>
          <w:szCs w:val="24"/>
          <w:lang w:val="sr-Cyrl-RS"/>
        </w:rPr>
        <w:t>ар</w:t>
      </w:r>
      <w:r w:rsidRPr="007B7354">
        <w:rPr>
          <w:rFonts w:cs="Times New Roman"/>
          <w:szCs w:val="24"/>
        </w:rPr>
        <w:t>“,</w:t>
      </w:r>
      <w:r w:rsidRPr="007B7354">
        <w:rPr>
          <w:rFonts w:cs="Times New Roman"/>
          <w:szCs w:val="24"/>
          <w:lang w:val="sr-Cyrl-RS"/>
        </w:rPr>
        <w:t xml:space="preserve"> припрема се</w:t>
      </w:r>
      <w:r w:rsidRPr="007B7354">
        <w:rPr>
          <w:rFonts w:cs="Times New Roman"/>
          <w:szCs w:val="24"/>
        </w:rPr>
        <w:t xml:space="preserve"> план реорганизације са циљем да се репрограмирају неповољни кредити</w:t>
      </w:r>
      <w:r w:rsidRPr="007B7354">
        <w:rPr>
          <w:rFonts w:cs="Times New Roman"/>
          <w:szCs w:val="24"/>
          <w:lang w:val="sr-Cyrl-RS"/>
        </w:rPr>
        <w:t xml:space="preserve">, уз гаранцију </w:t>
      </w:r>
      <w:r w:rsidRPr="007B7354">
        <w:rPr>
          <w:rFonts w:cs="Times New Roman"/>
          <w:szCs w:val="24"/>
        </w:rPr>
        <w:t>држав</w:t>
      </w:r>
      <w:r w:rsidRPr="007B7354">
        <w:rPr>
          <w:rFonts w:cs="Times New Roman"/>
          <w:szCs w:val="24"/>
          <w:lang w:val="sr-Cyrl-RS"/>
        </w:rPr>
        <w:t>е</w:t>
      </w:r>
      <w:r w:rsidRPr="007B7354">
        <w:rPr>
          <w:rFonts w:cs="Times New Roman"/>
          <w:szCs w:val="24"/>
        </w:rPr>
        <w:t>.</w:t>
      </w:r>
      <w:proofErr w:type="gramEnd"/>
      <w:r w:rsidRPr="007B7354">
        <w:rPr>
          <w:rFonts w:cs="Times New Roman"/>
          <w:szCs w:val="24"/>
          <w:lang w:val="sr-Cyrl-RS"/>
        </w:rPr>
        <w:t xml:space="preserve"> </w:t>
      </w:r>
      <w:r w:rsidR="002F5983">
        <w:rPr>
          <w:rFonts w:cs="Times New Roman"/>
          <w:szCs w:val="24"/>
          <w:lang w:val="sr-Cyrl-RS"/>
        </w:rPr>
        <w:t>Код</w:t>
      </w:r>
      <w:r w:rsidR="009406F3">
        <w:rPr>
          <w:rFonts w:cs="Times New Roman"/>
          <w:szCs w:val="24"/>
        </w:rPr>
        <w:t xml:space="preserve"> „</w:t>
      </w:r>
      <w:r w:rsidR="00F463A9" w:rsidRPr="00F463A9">
        <w:rPr>
          <w:rFonts w:eastAsia="Times New Roman" w:cs="Times New Roman"/>
          <w:szCs w:val="24"/>
          <w:lang w:val="sr-Latn-RS"/>
        </w:rPr>
        <w:t xml:space="preserve"> </w:t>
      </w:r>
      <w:r w:rsidR="00F463A9">
        <w:rPr>
          <w:rFonts w:eastAsia="Times New Roman" w:cs="Times New Roman"/>
          <w:szCs w:val="24"/>
          <w:lang w:val="sr-Latn-RS"/>
        </w:rPr>
        <w:t>AHA Mur</w:t>
      </w:r>
      <w:r w:rsidR="00F463A9">
        <w:rPr>
          <w:rFonts w:eastAsia="Times New Roman" w:cs="Times New Roman"/>
          <w:szCs w:val="24"/>
          <w:lang w:val="sr-Cyrl-RS"/>
        </w:rPr>
        <w:t>е</w:t>
      </w:r>
      <w:r w:rsidRPr="007B7354">
        <w:rPr>
          <w:rFonts w:cs="Times New Roman"/>
          <w:szCs w:val="24"/>
        </w:rPr>
        <w:t>“,</w:t>
      </w:r>
      <w:r w:rsidRPr="007B7354">
        <w:rPr>
          <w:rFonts w:cs="Times New Roman"/>
          <w:szCs w:val="24"/>
          <w:lang w:val="sr-Cyrl-RS"/>
        </w:rPr>
        <w:t xml:space="preserve"> </w:t>
      </w:r>
      <w:r w:rsidRPr="007B7354">
        <w:rPr>
          <w:rFonts w:cs="Times New Roman"/>
          <w:szCs w:val="24"/>
        </w:rPr>
        <w:t>ситуациј</w:t>
      </w:r>
      <w:r w:rsidRPr="007B7354">
        <w:rPr>
          <w:rFonts w:cs="Times New Roman"/>
          <w:szCs w:val="24"/>
          <w:lang w:val="sr-Cyrl-RS"/>
        </w:rPr>
        <w:t>а је таква да</w:t>
      </w:r>
      <w:r w:rsidR="002F5983">
        <w:rPr>
          <w:rFonts w:cs="Times New Roman"/>
          <w:szCs w:val="24"/>
        </w:rPr>
        <w:t xml:space="preserve"> Агенција не може раскинути уговор,</w:t>
      </w:r>
      <w:r w:rsidRPr="007B7354">
        <w:rPr>
          <w:rFonts w:cs="Times New Roman"/>
          <w:szCs w:val="24"/>
        </w:rPr>
        <w:t xml:space="preserve"> може </w:t>
      </w:r>
      <w:r w:rsidR="002F5983" w:rsidRPr="007B7354">
        <w:rPr>
          <w:rFonts w:cs="Times New Roman"/>
          <w:szCs w:val="24"/>
        </w:rPr>
        <w:t xml:space="preserve">га </w:t>
      </w:r>
      <w:r w:rsidRPr="007B7354">
        <w:rPr>
          <w:rFonts w:cs="Times New Roman"/>
          <w:szCs w:val="24"/>
        </w:rPr>
        <w:t>раскинути СИЕПА</w:t>
      </w:r>
      <w:r w:rsidRPr="007B7354">
        <w:rPr>
          <w:rFonts w:cs="Times New Roman"/>
          <w:szCs w:val="24"/>
          <w:lang w:val="sr-Cyrl-RS"/>
        </w:rPr>
        <w:t>, али се т</w:t>
      </w:r>
      <w:r w:rsidRPr="007B7354">
        <w:rPr>
          <w:rFonts w:cs="Times New Roman"/>
          <w:szCs w:val="24"/>
        </w:rPr>
        <w:t>име не реш</w:t>
      </w:r>
      <w:r w:rsidRPr="007B7354">
        <w:rPr>
          <w:rFonts w:cs="Times New Roman"/>
          <w:szCs w:val="24"/>
          <w:lang w:val="sr-Cyrl-RS"/>
        </w:rPr>
        <w:t>ава</w:t>
      </w:r>
      <w:r w:rsidRPr="007B7354">
        <w:rPr>
          <w:rFonts w:cs="Times New Roman"/>
          <w:szCs w:val="24"/>
        </w:rPr>
        <w:t xml:space="preserve"> проблем 1</w:t>
      </w:r>
      <w:r w:rsidRPr="007B7354">
        <w:rPr>
          <w:rFonts w:cs="Times New Roman"/>
          <w:szCs w:val="24"/>
          <w:lang w:val="sr-Cyrl-RS"/>
        </w:rPr>
        <w:t xml:space="preserve"> </w:t>
      </w:r>
      <w:r w:rsidRPr="007B7354">
        <w:rPr>
          <w:rFonts w:cs="Times New Roman"/>
          <w:szCs w:val="24"/>
        </w:rPr>
        <w:t xml:space="preserve">300 </w:t>
      </w:r>
      <w:r w:rsidRPr="007B7354">
        <w:rPr>
          <w:rFonts w:cs="Times New Roman"/>
          <w:szCs w:val="24"/>
          <w:lang w:val="sr-Cyrl-RS"/>
        </w:rPr>
        <w:t xml:space="preserve">запослених </w:t>
      </w:r>
      <w:r w:rsidRPr="007B7354">
        <w:rPr>
          <w:rFonts w:cs="Times New Roman"/>
          <w:szCs w:val="24"/>
        </w:rPr>
        <w:t xml:space="preserve"> у том предузећу. </w:t>
      </w:r>
      <w:r w:rsidRPr="007B7354">
        <w:rPr>
          <w:rFonts w:cs="Times New Roman"/>
          <w:szCs w:val="24"/>
          <w:lang w:val="sr-Cyrl-RS"/>
        </w:rPr>
        <w:t>Одржано је</w:t>
      </w:r>
      <w:r w:rsidRPr="007B7354">
        <w:rPr>
          <w:rFonts w:cs="Times New Roman"/>
          <w:szCs w:val="24"/>
        </w:rPr>
        <w:t xml:space="preserve"> неколико састанака</w:t>
      </w:r>
      <w:r w:rsidRPr="007B7354">
        <w:rPr>
          <w:rFonts w:cs="Times New Roman"/>
          <w:szCs w:val="24"/>
          <w:lang w:val="sr-Cyrl-RS"/>
        </w:rPr>
        <w:t xml:space="preserve"> и разматра се</w:t>
      </w:r>
      <w:r w:rsidRPr="007B7354">
        <w:rPr>
          <w:rFonts w:cs="Times New Roman"/>
          <w:szCs w:val="24"/>
        </w:rPr>
        <w:t xml:space="preserve"> питање </w:t>
      </w:r>
      <w:r w:rsidRPr="007B7354">
        <w:rPr>
          <w:rFonts w:cs="Times New Roman"/>
          <w:szCs w:val="24"/>
          <w:lang w:val="sr-Cyrl-RS"/>
        </w:rPr>
        <w:t>да ли да се активира</w:t>
      </w:r>
      <w:r w:rsidR="009406F3">
        <w:rPr>
          <w:rFonts w:cs="Times New Roman"/>
          <w:szCs w:val="24"/>
        </w:rPr>
        <w:t xml:space="preserve"> банкарск</w:t>
      </w:r>
      <w:r w:rsidR="009406F3">
        <w:rPr>
          <w:rFonts w:cs="Times New Roman"/>
          <w:szCs w:val="24"/>
          <w:lang w:val="sr-Cyrl-RS"/>
        </w:rPr>
        <w:t>а</w:t>
      </w:r>
      <w:r w:rsidR="009406F3">
        <w:rPr>
          <w:rFonts w:cs="Times New Roman"/>
          <w:szCs w:val="24"/>
        </w:rPr>
        <w:t xml:space="preserve"> гаранциј</w:t>
      </w:r>
      <w:r w:rsidR="009406F3">
        <w:rPr>
          <w:rFonts w:cs="Times New Roman"/>
          <w:szCs w:val="24"/>
          <w:lang w:val="sr-Cyrl-RS"/>
        </w:rPr>
        <w:t>а</w:t>
      </w:r>
      <w:r w:rsidRPr="007B7354">
        <w:rPr>
          <w:rFonts w:cs="Times New Roman"/>
          <w:szCs w:val="24"/>
        </w:rPr>
        <w:t xml:space="preserve"> </w:t>
      </w:r>
      <w:r w:rsidR="009406F3">
        <w:rPr>
          <w:rFonts w:cs="Times New Roman"/>
          <w:szCs w:val="24"/>
        </w:rPr>
        <w:t>за подстицаје које је добила „А</w:t>
      </w:r>
      <w:r w:rsidR="009406F3">
        <w:rPr>
          <w:rFonts w:cs="Times New Roman"/>
          <w:szCs w:val="24"/>
          <w:lang w:val="sr-Cyrl-RS"/>
        </w:rPr>
        <w:t>ХА</w:t>
      </w:r>
      <w:r w:rsidRPr="007B7354">
        <w:rPr>
          <w:rFonts w:cs="Times New Roman"/>
          <w:szCs w:val="24"/>
        </w:rPr>
        <w:t xml:space="preserve"> Мура“</w:t>
      </w:r>
      <w:r w:rsidRPr="007B7354">
        <w:rPr>
          <w:rFonts w:cs="Times New Roman"/>
          <w:szCs w:val="24"/>
          <w:lang w:val="sr-Cyrl-RS"/>
        </w:rPr>
        <w:t>. Тражи се</w:t>
      </w:r>
      <w:r w:rsidRPr="007B7354">
        <w:rPr>
          <w:rFonts w:cs="Times New Roman"/>
          <w:szCs w:val="24"/>
        </w:rPr>
        <w:t xml:space="preserve"> компромис са банком да предузеће настави да ради са другим менаџментом и </w:t>
      </w:r>
      <w:r w:rsidRPr="007B7354">
        <w:rPr>
          <w:rFonts w:cs="Times New Roman"/>
          <w:szCs w:val="24"/>
          <w:lang w:val="sr-Cyrl-RS"/>
        </w:rPr>
        <w:t>да се размотре последице</w:t>
      </w:r>
      <w:r w:rsidRPr="007B7354">
        <w:rPr>
          <w:rFonts w:cs="Times New Roman"/>
          <w:szCs w:val="24"/>
        </w:rPr>
        <w:t xml:space="preserve"> стечаја</w:t>
      </w:r>
      <w:r w:rsidRPr="007B7354">
        <w:rPr>
          <w:rFonts w:cs="Times New Roman"/>
          <w:szCs w:val="24"/>
          <w:lang w:val="sr-Cyrl-RS"/>
        </w:rPr>
        <w:t xml:space="preserve"> или</w:t>
      </w:r>
      <w:r w:rsidRPr="007B7354">
        <w:rPr>
          <w:rFonts w:cs="Times New Roman"/>
          <w:szCs w:val="24"/>
        </w:rPr>
        <w:t xml:space="preserve"> унапред припремљеног плана реорганизације</w:t>
      </w:r>
      <w:r w:rsidRPr="007B7354">
        <w:rPr>
          <w:rFonts w:cs="Times New Roman"/>
          <w:szCs w:val="24"/>
          <w:lang w:val="sr-Cyrl-RS"/>
        </w:rPr>
        <w:t>. С</w:t>
      </w:r>
      <w:r w:rsidRPr="007B7354">
        <w:rPr>
          <w:rFonts w:cs="Times New Roman"/>
          <w:szCs w:val="24"/>
        </w:rPr>
        <w:t>течајни управник</w:t>
      </w:r>
      <w:r w:rsidRPr="007B7354">
        <w:rPr>
          <w:rFonts w:cs="Times New Roman"/>
          <w:szCs w:val="24"/>
          <w:lang w:val="sr-Cyrl-RS"/>
        </w:rPr>
        <w:t xml:space="preserve"> </w:t>
      </w:r>
      <w:r w:rsidRPr="007B7354">
        <w:rPr>
          <w:rFonts w:cs="Times New Roman"/>
          <w:szCs w:val="24"/>
        </w:rPr>
        <w:t>„</w:t>
      </w:r>
      <w:r w:rsidR="00F463A9">
        <w:rPr>
          <w:rFonts w:eastAsia="Times New Roman" w:cs="Times New Roman"/>
          <w:szCs w:val="24"/>
          <w:lang w:val="sr-Latn-RS"/>
        </w:rPr>
        <w:t>AHA Mur</w:t>
      </w:r>
      <w:r w:rsidR="00F463A9">
        <w:rPr>
          <w:rFonts w:eastAsia="Times New Roman" w:cs="Times New Roman"/>
          <w:szCs w:val="24"/>
          <w:lang w:val="sr-Cyrl-RS"/>
        </w:rPr>
        <w:t>е</w:t>
      </w:r>
      <w:r w:rsidRPr="007B7354">
        <w:rPr>
          <w:rFonts w:cs="Times New Roman"/>
          <w:szCs w:val="24"/>
        </w:rPr>
        <w:t xml:space="preserve">“ </w:t>
      </w:r>
      <w:r w:rsidRPr="007B7354">
        <w:rPr>
          <w:rFonts w:cs="Times New Roman"/>
          <w:szCs w:val="24"/>
          <w:lang w:val="sr-Cyrl-RS"/>
        </w:rPr>
        <w:t xml:space="preserve">се </w:t>
      </w:r>
      <w:r w:rsidRPr="007B7354">
        <w:rPr>
          <w:rFonts w:cs="Times New Roman"/>
          <w:szCs w:val="24"/>
        </w:rPr>
        <w:t xml:space="preserve">обратио </w:t>
      </w:r>
      <w:r w:rsidRPr="007B7354">
        <w:rPr>
          <w:rFonts w:cs="Times New Roman"/>
          <w:szCs w:val="24"/>
          <w:lang w:val="sr-Cyrl-RS"/>
        </w:rPr>
        <w:t>Амбасади Републике Србије у Словенији</w:t>
      </w:r>
      <w:r w:rsidRPr="007B7354">
        <w:rPr>
          <w:rFonts w:cs="Times New Roman"/>
          <w:szCs w:val="24"/>
        </w:rPr>
        <w:t xml:space="preserve">, </w:t>
      </w:r>
      <w:r w:rsidRPr="007B7354">
        <w:rPr>
          <w:rFonts w:cs="Times New Roman"/>
          <w:szCs w:val="24"/>
          <w:lang w:val="sr-Cyrl-RS"/>
        </w:rPr>
        <w:t>и обавестио да је</w:t>
      </w:r>
      <w:r w:rsidRPr="007B7354">
        <w:rPr>
          <w:rFonts w:cs="Times New Roman"/>
          <w:szCs w:val="24"/>
        </w:rPr>
        <w:t xml:space="preserve"> заинте</w:t>
      </w:r>
      <w:r w:rsidR="00AD535E">
        <w:rPr>
          <w:rFonts w:cs="Times New Roman"/>
          <w:szCs w:val="24"/>
        </w:rPr>
        <w:t>ресован да се  посао за „</w:t>
      </w:r>
      <w:r w:rsidR="00AD535E">
        <w:rPr>
          <w:rFonts w:cs="Times New Roman"/>
          <w:szCs w:val="24"/>
          <w:lang w:val="sr-Latn-RS"/>
        </w:rPr>
        <w:t>HUGO BOSS</w:t>
      </w:r>
      <w:r w:rsidRPr="007B7354">
        <w:rPr>
          <w:rFonts w:cs="Times New Roman"/>
          <w:szCs w:val="24"/>
        </w:rPr>
        <w:t>“</w:t>
      </w:r>
      <w:r w:rsidRPr="007B7354">
        <w:rPr>
          <w:rFonts w:cs="Times New Roman"/>
          <w:szCs w:val="24"/>
          <w:lang w:val="sr-Cyrl-RS"/>
        </w:rPr>
        <w:t xml:space="preserve"> </w:t>
      </w:r>
      <w:r w:rsidRPr="007B7354">
        <w:rPr>
          <w:rFonts w:cs="Times New Roman"/>
          <w:szCs w:val="24"/>
        </w:rPr>
        <w:t>и даље ради,  тако да</w:t>
      </w:r>
      <w:r w:rsidRPr="007B7354">
        <w:rPr>
          <w:rFonts w:cs="Times New Roman"/>
          <w:szCs w:val="24"/>
          <w:lang w:val="sr-Cyrl-RS"/>
        </w:rPr>
        <w:t xml:space="preserve"> се</w:t>
      </w:r>
      <w:r w:rsidRPr="007B7354">
        <w:rPr>
          <w:rFonts w:cs="Times New Roman"/>
          <w:szCs w:val="24"/>
        </w:rPr>
        <w:t xml:space="preserve"> очекује</w:t>
      </w:r>
      <w:r w:rsidRPr="007B7354">
        <w:rPr>
          <w:rFonts w:cs="Times New Roman"/>
          <w:szCs w:val="24"/>
          <w:lang w:val="sr-Cyrl-RS"/>
        </w:rPr>
        <w:t xml:space="preserve"> </w:t>
      </w:r>
      <w:r w:rsidRPr="007B7354">
        <w:rPr>
          <w:rFonts w:cs="Times New Roman"/>
          <w:szCs w:val="24"/>
        </w:rPr>
        <w:t>да ће</w:t>
      </w:r>
      <w:r w:rsidRPr="007B7354">
        <w:rPr>
          <w:rFonts w:cs="Times New Roman"/>
          <w:szCs w:val="24"/>
          <w:lang w:val="sr-Cyrl-RS"/>
        </w:rPr>
        <w:t xml:space="preserve"> се </w:t>
      </w:r>
      <w:r w:rsidRPr="007B7354">
        <w:rPr>
          <w:rFonts w:cs="Times New Roman"/>
          <w:szCs w:val="24"/>
        </w:rPr>
        <w:t xml:space="preserve">ипак наћи решење </w:t>
      </w:r>
      <w:r w:rsidRPr="007B7354">
        <w:rPr>
          <w:rFonts w:cs="Times New Roman"/>
          <w:szCs w:val="24"/>
          <w:lang w:val="sr-Cyrl-RS"/>
        </w:rPr>
        <w:t>за наставак рада</w:t>
      </w:r>
      <w:r w:rsidRPr="007B7354">
        <w:rPr>
          <w:rFonts w:cs="Times New Roman"/>
          <w:szCs w:val="24"/>
        </w:rPr>
        <w:t>.</w:t>
      </w:r>
    </w:p>
    <w:p w:rsidR="007B7354" w:rsidRPr="007B7354" w:rsidRDefault="007B7354" w:rsidP="007B7354">
      <w:pPr>
        <w:tabs>
          <w:tab w:val="left" w:pos="1418"/>
        </w:tabs>
        <w:spacing w:after="0"/>
        <w:rPr>
          <w:rFonts w:cs="Times New Roman"/>
          <w:szCs w:val="24"/>
          <w:lang w:val="sr-Cyrl-RS"/>
        </w:rPr>
      </w:pPr>
      <w:r w:rsidRPr="007B7354">
        <w:rPr>
          <w:rFonts w:cs="Times New Roman"/>
          <w:szCs w:val="24"/>
          <w:lang w:val="sr-Cyrl-RS"/>
        </w:rPr>
        <w:tab/>
        <w:t>На Одбору је предложено да представници ресорних министарстава на седницама одбора Народне скупштине детаљније информишу народне посланике и одговарају на постављена</w:t>
      </w:r>
      <w:r w:rsidR="00AD535E">
        <w:rPr>
          <w:rFonts w:cs="Times New Roman"/>
          <w:szCs w:val="24"/>
          <w:lang w:val="sr-Latn-RS"/>
        </w:rPr>
        <w:t xml:space="preserve"> </w:t>
      </w:r>
      <w:r w:rsidR="00AD535E">
        <w:rPr>
          <w:rFonts w:cs="Times New Roman"/>
          <w:szCs w:val="24"/>
          <w:lang w:val="sr-Cyrl-RS"/>
        </w:rPr>
        <w:t>питања</w:t>
      </w:r>
      <w:r w:rsidRPr="007B7354">
        <w:rPr>
          <w:rFonts w:cs="Times New Roman"/>
          <w:szCs w:val="24"/>
          <w:lang w:val="sr-Cyrl-RS"/>
        </w:rPr>
        <w:t>.</w:t>
      </w:r>
    </w:p>
    <w:p w:rsidR="00AD535E" w:rsidRDefault="00AD535E" w:rsidP="00AD535E">
      <w:pPr>
        <w:widowControl w:val="0"/>
        <w:tabs>
          <w:tab w:val="left" w:pos="1440"/>
        </w:tabs>
        <w:spacing w:after="0"/>
        <w:rPr>
          <w:rFonts w:eastAsia="Times New Roman" w:cs="Times New Roman"/>
          <w:szCs w:val="24"/>
          <w:lang w:val="sr-Cyrl-RS"/>
        </w:rPr>
      </w:pPr>
      <w:r>
        <w:rPr>
          <w:rFonts w:eastAsia="Times New Roman" w:cs="Times New Roman"/>
          <w:szCs w:val="24"/>
          <w:lang w:val="sr-Cyrl-RS"/>
        </w:rPr>
        <w:tab/>
      </w:r>
      <w:r w:rsidRPr="007B7354">
        <w:rPr>
          <w:rFonts w:eastAsia="Times New Roman" w:cs="Times New Roman"/>
          <w:szCs w:val="24"/>
          <w:lang w:val="sr-Cyrl-RS"/>
        </w:rPr>
        <w:t>У дискусији су учествовали Александра Томић, Небојша Берић, Драган Јовановић, Владан Милошевић, Радмило Костић, Новица Тончев, Зоран Пралица и Мишела Николић.</w:t>
      </w:r>
    </w:p>
    <w:p w:rsidR="00F463A9" w:rsidRPr="007B7354" w:rsidRDefault="00F463A9" w:rsidP="00F463A9">
      <w:pPr>
        <w:tabs>
          <w:tab w:val="left" w:pos="1418"/>
        </w:tabs>
        <w:spacing w:after="0"/>
        <w:rPr>
          <w:rFonts w:eastAsia="Times New Roman" w:cs="Times New Roman"/>
          <w:szCs w:val="24"/>
          <w:lang w:val="sr-Cyrl-RS"/>
        </w:rPr>
      </w:pPr>
      <w:r>
        <w:rPr>
          <w:rFonts w:eastAsia="Times New Roman" w:cs="Times New Roman"/>
          <w:szCs w:val="24"/>
          <w:lang w:val="sr-Cyrl-RS"/>
        </w:rPr>
        <w:tab/>
      </w:r>
      <w:r w:rsidRPr="007B7354">
        <w:rPr>
          <w:rFonts w:eastAsia="Times New Roman" w:cs="Times New Roman"/>
          <w:szCs w:val="24"/>
          <w:lang w:val="sr-Cyrl-RS"/>
        </w:rPr>
        <w:t>Одбор је једногласно закључио да Министарство привреде и Агенција за приватизацију провере могућност  раскида уговора о приватизацији по основу неиспуњених уговорних обавеза</w:t>
      </w:r>
      <w:r w:rsidRPr="007B7354">
        <w:rPr>
          <w:rFonts w:eastAsia="Times New Roman" w:cs="Times New Roman"/>
          <w:szCs w:val="24"/>
          <w:lang w:val="sr-Cyrl-CS"/>
        </w:rPr>
        <w:t xml:space="preserve">, а у вези проглашења стечаја словеначке компаније </w:t>
      </w:r>
      <w:r w:rsidRPr="007B7354">
        <w:rPr>
          <w:rFonts w:eastAsia="Times New Roman" w:cs="Times New Roman"/>
          <w:szCs w:val="24"/>
          <w:lang w:val="sr-Cyrl-RS"/>
        </w:rPr>
        <w:t>„</w:t>
      </w:r>
      <w:r w:rsidRPr="007B7354">
        <w:rPr>
          <w:rFonts w:eastAsia="Times New Roman" w:cs="Times New Roman"/>
          <w:szCs w:val="24"/>
          <w:lang w:val="sr-Latn-RS"/>
        </w:rPr>
        <w:t>AHA Mura</w:t>
      </w:r>
      <w:r w:rsidRPr="007B7354">
        <w:rPr>
          <w:rFonts w:eastAsia="Times New Roman" w:cs="Times New Roman"/>
          <w:szCs w:val="24"/>
          <w:lang w:val="sr-Cyrl-RS"/>
        </w:rPr>
        <w:t xml:space="preserve">“ </w:t>
      </w:r>
      <w:r w:rsidRPr="007B7354">
        <w:rPr>
          <w:rFonts w:eastAsia="Times New Roman" w:cs="Times New Roman"/>
          <w:szCs w:val="24"/>
          <w:lang w:val="sr-Cyrl-CS"/>
        </w:rPr>
        <w:t xml:space="preserve"> ДОО Мурска Собота, као</w:t>
      </w:r>
      <w:r w:rsidRPr="007B7354">
        <w:rPr>
          <w:rFonts w:eastAsia="Times New Roman" w:cs="Times New Roman"/>
          <w:szCs w:val="24"/>
          <w:lang w:val="sr-Latn-RS"/>
        </w:rPr>
        <w:t xml:space="preserve"> </w:t>
      </w:r>
      <w:r w:rsidRPr="007B7354">
        <w:rPr>
          <w:rFonts w:eastAsia="Times New Roman" w:cs="Times New Roman"/>
          <w:szCs w:val="24"/>
          <w:lang w:val="sr-Cyrl-CS"/>
        </w:rPr>
        <w:t xml:space="preserve">и </w:t>
      </w:r>
      <w:r w:rsidRPr="007B7354">
        <w:rPr>
          <w:rFonts w:eastAsia="Times New Roman" w:cs="Times New Roman"/>
          <w:szCs w:val="24"/>
          <w:lang w:val="sr-Cyrl-RS"/>
        </w:rPr>
        <w:t>да</w:t>
      </w:r>
      <w:r w:rsidRPr="007B7354">
        <w:rPr>
          <w:rFonts w:eastAsia="Times New Roman" w:cs="Times New Roman"/>
          <w:szCs w:val="24"/>
          <w:lang w:val="sr-Cyrl-CS"/>
        </w:rPr>
        <w:t xml:space="preserve"> сагледају друге могућности даљег рада </w:t>
      </w:r>
      <w:r w:rsidRPr="007B7354">
        <w:rPr>
          <w:rFonts w:eastAsia="Times New Roman" w:cs="Times New Roman"/>
          <w:szCs w:val="24"/>
          <w:lang w:val="sr-Cyrl-RS"/>
        </w:rPr>
        <w:t>„</w:t>
      </w:r>
      <w:r w:rsidRPr="007B7354">
        <w:rPr>
          <w:rFonts w:eastAsia="Times New Roman" w:cs="Times New Roman"/>
          <w:szCs w:val="24"/>
          <w:lang w:val="sr-Latn-RS"/>
        </w:rPr>
        <w:t>AHA Mura</w:t>
      </w:r>
      <w:r w:rsidRPr="007B7354">
        <w:rPr>
          <w:rFonts w:eastAsia="Times New Roman" w:cs="Times New Roman"/>
          <w:szCs w:val="24"/>
          <w:lang w:val="sr-Cyrl-RS"/>
        </w:rPr>
        <w:t xml:space="preserve"> – </w:t>
      </w:r>
      <w:r w:rsidRPr="007B7354">
        <w:rPr>
          <w:rFonts w:eastAsia="Times New Roman" w:cs="Times New Roman"/>
          <w:szCs w:val="24"/>
          <w:lang w:val="sr-Latn-RS"/>
        </w:rPr>
        <w:t>Prvi maj</w:t>
      </w:r>
      <w:r w:rsidRPr="007B7354">
        <w:rPr>
          <w:rFonts w:eastAsia="Times New Roman" w:cs="Times New Roman"/>
          <w:szCs w:val="24"/>
          <w:lang w:val="sr-Cyrl-RS"/>
        </w:rPr>
        <w:t>“ из Пирота и да Одбору, у најкраћем могућем року, доставе информацију о предузетим мерама и активностима.</w:t>
      </w:r>
    </w:p>
    <w:p w:rsidR="007B7354" w:rsidRPr="007B7354" w:rsidRDefault="007B7354" w:rsidP="007B7354">
      <w:pPr>
        <w:tabs>
          <w:tab w:val="left" w:pos="1418"/>
        </w:tabs>
        <w:spacing w:after="0"/>
        <w:rPr>
          <w:rFonts w:cs="Times New Roman"/>
          <w:szCs w:val="24"/>
          <w:lang w:val="sr-Cyrl-RS"/>
        </w:rPr>
      </w:pPr>
      <w:r w:rsidRPr="007B7354">
        <w:rPr>
          <w:rFonts w:cs="Times New Roman"/>
          <w:szCs w:val="24"/>
          <w:lang w:val="sr-Cyrl-RS"/>
        </w:rPr>
        <w:tab/>
        <w:t xml:space="preserve">Одбор је једногласно </w:t>
      </w:r>
      <w:r w:rsidRPr="007B7354">
        <w:rPr>
          <w:rFonts w:cs="Times New Roman"/>
          <w:szCs w:val="24"/>
          <w:lang w:val="sr-Cyrl-CS"/>
        </w:rPr>
        <w:t xml:space="preserve">одлучио да, поред информације о </w:t>
      </w:r>
      <w:r w:rsidRPr="007B7354">
        <w:rPr>
          <w:rFonts w:eastAsia="Times New Roman" w:cs="Times New Roman"/>
          <w:szCs w:val="24"/>
          <w:lang w:val="sr-Cyrl-RS"/>
        </w:rPr>
        <w:t>могућностима раскида уговора о приватизацији по основу неиспуњених уговорних обавеза</w:t>
      </w:r>
      <w:r w:rsidRPr="007B7354">
        <w:rPr>
          <w:rFonts w:eastAsia="Times New Roman" w:cs="Times New Roman"/>
          <w:szCs w:val="24"/>
          <w:lang w:val="sr-Cyrl-CS"/>
        </w:rPr>
        <w:t xml:space="preserve">, а у вези проглашења стечаја словеначке компаније </w:t>
      </w:r>
      <w:r w:rsidRPr="007B7354">
        <w:rPr>
          <w:rFonts w:eastAsia="Times New Roman" w:cs="Times New Roman"/>
          <w:szCs w:val="24"/>
          <w:lang w:val="sr-Cyrl-RS"/>
        </w:rPr>
        <w:t>„</w:t>
      </w:r>
      <w:r w:rsidRPr="007B7354">
        <w:rPr>
          <w:rFonts w:eastAsia="Times New Roman" w:cs="Times New Roman"/>
          <w:szCs w:val="24"/>
          <w:lang w:val="sr-Latn-RS"/>
        </w:rPr>
        <w:t>AHA Mura</w:t>
      </w:r>
      <w:r w:rsidRPr="007B7354">
        <w:rPr>
          <w:rFonts w:eastAsia="Times New Roman" w:cs="Times New Roman"/>
          <w:szCs w:val="24"/>
          <w:lang w:val="sr-Cyrl-RS"/>
        </w:rPr>
        <w:t xml:space="preserve">“ </w:t>
      </w:r>
      <w:r w:rsidRPr="007B7354">
        <w:rPr>
          <w:rFonts w:eastAsia="Times New Roman" w:cs="Times New Roman"/>
          <w:szCs w:val="24"/>
          <w:lang w:val="sr-Cyrl-CS"/>
        </w:rPr>
        <w:t>ДОО Мурска Собота</w:t>
      </w:r>
      <w:r w:rsidRPr="007B7354">
        <w:rPr>
          <w:rFonts w:cs="Times New Roman"/>
          <w:szCs w:val="24"/>
          <w:lang w:val="sr-Cyrl-CS"/>
        </w:rPr>
        <w:t xml:space="preserve"> и </w:t>
      </w:r>
      <w:r w:rsidRPr="007B7354">
        <w:rPr>
          <w:rFonts w:cs="Times New Roman"/>
          <w:szCs w:val="24"/>
          <w:lang w:val="sr-Cyrl-RS"/>
        </w:rPr>
        <w:t xml:space="preserve">информације о испуњености обавеза купца из купопродајног уговора предузећа КМГ „Трудбеник“, </w:t>
      </w:r>
      <w:r w:rsidRPr="007B7354">
        <w:rPr>
          <w:rFonts w:cs="Times New Roman"/>
          <w:szCs w:val="24"/>
          <w:lang w:val="sr-Cyrl-CS"/>
        </w:rPr>
        <w:t xml:space="preserve">од </w:t>
      </w:r>
      <w:r w:rsidRPr="007B7354">
        <w:rPr>
          <w:rFonts w:eastAsia="Times New Roman" w:cs="Times New Roman"/>
          <w:szCs w:val="24"/>
          <w:lang w:val="sr-Cyrl-RS"/>
        </w:rPr>
        <w:t xml:space="preserve">Министарства привреде и Агенције за приватизацију затражи и следеће </w:t>
      </w:r>
      <w:r w:rsidRPr="007B7354">
        <w:rPr>
          <w:rFonts w:cs="Times New Roman"/>
          <w:szCs w:val="24"/>
          <w:lang w:val="sr-Cyrl-RS"/>
        </w:rPr>
        <w:t>информације:</w:t>
      </w:r>
    </w:p>
    <w:p w:rsidR="007B7354" w:rsidRPr="007B7354" w:rsidRDefault="007B7354" w:rsidP="007B7354">
      <w:pPr>
        <w:spacing w:after="0"/>
        <w:rPr>
          <w:rFonts w:cs="Times New Roman"/>
          <w:szCs w:val="24"/>
          <w:lang w:val="sr-Cyrl-RS"/>
        </w:rPr>
      </w:pPr>
      <w:r w:rsidRPr="007B7354">
        <w:rPr>
          <w:rFonts w:cs="Times New Roman"/>
          <w:szCs w:val="24"/>
          <w:lang w:val="sr-Cyrl-RS"/>
        </w:rPr>
        <w:t>- колико је уговора о приватизацији раскинуто за протеклих 10 година;</w:t>
      </w:r>
    </w:p>
    <w:p w:rsidR="007B7354" w:rsidRPr="007B7354" w:rsidRDefault="007B7354" w:rsidP="007B7354">
      <w:pPr>
        <w:spacing w:after="0"/>
        <w:rPr>
          <w:rFonts w:cs="Times New Roman"/>
          <w:szCs w:val="24"/>
          <w:lang w:val="sr-Cyrl-RS"/>
        </w:rPr>
      </w:pPr>
      <w:r w:rsidRPr="007B7354">
        <w:rPr>
          <w:rFonts w:cs="Times New Roman"/>
          <w:szCs w:val="24"/>
          <w:lang w:val="sr-Cyrl-RS"/>
        </w:rPr>
        <w:t>- колико је бивших власника утужило Агенцију за приватизацију;</w:t>
      </w:r>
    </w:p>
    <w:p w:rsidR="007B7354" w:rsidRPr="007B7354" w:rsidRDefault="007B7354" w:rsidP="007B7354">
      <w:pPr>
        <w:spacing w:after="0"/>
        <w:rPr>
          <w:rFonts w:cs="Times New Roman"/>
          <w:szCs w:val="24"/>
          <w:lang w:val="sr-Cyrl-RS"/>
        </w:rPr>
      </w:pPr>
      <w:r w:rsidRPr="007B7354">
        <w:rPr>
          <w:rFonts w:cs="Times New Roman"/>
          <w:szCs w:val="24"/>
          <w:lang w:val="sr-Cyrl-RS"/>
        </w:rPr>
        <w:t>- колико је извршних судских пресуда;</w:t>
      </w:r>
    </w:p>
    <w:p w:rsidR="007B7354" w:rsidRPr="007B7354" w:rsidRDefault="007B7354" w:rsidP="007B7354">
      <w:pPr>
        <w:spacing w:after="0"/>
        <w:rPr>
          <w:rFonts w:cs="Times New Roman"/>
          <w:szCs w:val="24"/>
          <w:lang w:val="sr-Cyrl-RS"/>
        </w:rPr>
      </w:pPr>
      <w:r w:rsidRPr="007B7354">
        <w:rPr>
          <w:rFonts w:cs="Times New Roman"/>
          <w:szCs w:val="24"/>
          <w:lang w:val="sr-Cyrl-RS"/>
        </w:rPr>
        <w:t>- колико је донето пресуда у првом степену;</w:t>
      </w:r>
    </w:p>
    <w:p w:rsidR="007B7354" w:rsidRPr="007B7354" w:rsidRDefault="007B7354" w:rsidP="007B7354">
      <w:pPr>
        <w:spacing w:after="0"/>
        <w:rPr>
          <w:rFonts w:cs="Times New Roman"/>
          <w:szCs w:val="24"/>
          <w:lang w:val="sr-Cyrl-RS"/>
        </w:rPr>
      </w:pPr>
      <w:r w:rsidRPr="007B7354">
        <w:rPr>
          <w:rFonts w:cs="Times New Roman"/>
          <w:szCs w:val="24"/>
          <w:lang w:val="sr-Cyrl-RS"/>
        </w:rPr>
        <w:t>- колико је у овом тренутку жалби упућено апелационим судовима;</w:t>
      </w:r>
    </w:p>
    <w:p w:rsidR="007B7354" w:rsidRPr="007B7354" w:rsidRDefault="007B7354" w:rsidP="007B7354">
      <w:pPr>
        <w:spacing w:after="0"/>
        <w:rPr>
          <w:rFonts w:cs="Times New Roman"/>
          <w:szCs w:val="24"/>
          <w:lang w:val="sr-Cyrl-RS"/>
        </w:rPr>
      </w:pPr>
      <w:r w:rsidRPr="007B7354">
        <w:rPr>
          <w:rFonts w:cs="Times New Roman"/>
          <w:szCs w:val="24"/>
          <w:lang w:val="sr-Cyrl-RS"/>
        </w:rPr>
        <w:t>- колико је судских поступака у току, а да није донета првостепена пресуда;</w:t>
      </w:r>
    </w:p>
    <w:p w:rsidR="007B7354" w:rsidRPr="007B7354" w:rsidRDefault="007B7354" w:rsidP="007B7354">
      <w:pPr>
        <w:spacing w:after="0"/>
        <w:rPr>
          <w:rFonts w:cs="Times New Roman"/>
          <w:szCs w:val="24"/>
          <w:lang w:val="sr-Cyrl-RS"/>
        </w:rPr>
      </w:pPr>
      <w:r w:rsidRPr="007B7354">
        <w:rPr>
          <w:rFonts w:cs="Times New Roman"/>
          <w:szCs w:val="24"/>
          <w:lang w:val="sr-Cyrl-RS"/>
        </w:rPr>
        <w:lastRenderedPageBreak/>
        <w:t>- да Министарство и Агенција доставе табеларни преглед  исплаћених плата директорима свих предузећа у реструктурирању за последњих 12 месеци;</w:t>
      </w:r>
    </w:p>
    <w:p w:rsidR="007B7354" w:rsidRPr="007B7354" w:rsidRDefault="007B7354" w:rsidP="007B7354">
      <w:pPr>
        <w:spacing w:after="0"/>
        <w:rPr>
          <w:rFonts w:cs="Times New Roman"/>
          <w:szCs w:val="24"/>
          <w:lang w:val="sr-Cyrl-RS"/>
        </w:rPr>
      </w:pPr>
      <w:r w:rsidRPr="007B7354">
        <w:rPr>
          <w:rFonts w:cs="Times New Roman"/>
          <w:szCs w:val="24"/>
          <w:lang w:val="sr-Cyrl-RS"/>
        </w:rPr>
        <w:t>- да Министарство и Агенција доставе информације о пословању и стању приватизације:  Концерна „Фабрика вагона Краљево“ – у реструктурирању, предузећа „Магнохром“ – у реструктурирању, Краљево, „Аутопревоз“, „Матарушка и Богутовачка Бања“,  „Минел-Трафо“ а.д. - у стечају из Младеновца (која има велики број уговорених послова и потенцијалне партнере из Русије), „Млекаре Шабац“ (која има извозни програм у Русију, а део је предузећа „Фармакооп“ у стечају) и „ПИК Бечеј“ ;</w:t>
      </w:r>
    </w:p>
    <w:p w:rsidR="007B7354" w:rsidRPr="007B7354" w:rsidRDefault="007B7354" w:rsidP="007B7354">
      <w:pPr>
        <w:spacing w:after="0"/>
        <w:rPr>
          <w:rFonts w:cs="Times New Roman"/>
          <w:szCs w:val="24"/>
          <w:lang w:val="sr-Cyrl-RS"/>
        </w:rPr>
      </w:pPr>
      <w:r w:rsidRPr="007B7354">
        <w:rPr>
          <w:rFonts w:cs="Times New Roman"/>
          <w:szCs w:val="24"/>
          <w:lang w:val="sr-Cyrl-RS"/>
        </w:rPr>
        <w:t>- да Министарство и Агенција доставе информацију о пословању А</w:t>
      </w:r>
      <w:r w:rsidRPr="007B7354">
        <w:rPr>
          <w:rFonts w:cs="Times New Roman"/>
          <w:szCs w:val="24"/>
        </w:rPr>
        <w:t>утотранспортно</w:t>
      </w:r>
      <w:r w:rsidRPr="007B7354">
        <w:rPr>
          <w:rFonts w:cs="Times New Roman"/>
          <w:szCs w:val="24"/>
          <w:lang w:val="sr-Cyrl-RS"/>
        </w:rPr>
        <w:t>г</w:t>
      </w:r>
      <w:r w:rsidRPr="007B7354">
        <w:rPr>
          <w:rFonts w:cs="Times New Roman"/>
          <w:szCs w:val="24"/>
        </w:rPr>
        <w:t xml:space="preserve"> предузећ</w:t>
      </w:r>
      <w:r w:rsidRPr="007B7354">
        <w:rPr>
          <w:rFonts w:cs="Times New Roman"/>
          <w:szCs w:val="24"/>
          <w:lang w:val="sr-Cyrl-RS"/>
        </w:rPr>
        <w:t>а</w:t>
      </w:r>
      <w:r w:rsidRPr="007B7354">
        <w:rPr>
          <w:rFonts w:cs="Times New Roman"/>
          <w:szCs w:val="24"/>
        </w:rPr>
        <w:t xml:space="preserve"> „Севертранс Сомбор“</w:t>
      </w:r>
      <w:r w:rsidRPr="007B7354">
        <w:rPr>
          <w:rFonts w:cs="Times New Roman"/>
          <w:szCs w:val="24"/>
          <w:lang w:val="sr-Cyrl-RS"/>
        </w:rPr>
        <w:t>;</w:t>
      </w:r>
    </w:p>
    <w:p w:rsidR="007B7354" w:rsidRPr="007B7354" w:rsidRDefault="007B7354" w:rsidP="007B7354">
      <w:pPr>
        <w:spacing w:after="0"/>
        <w:rPr>
          <w:rFonts w:cs="Times New Roman"/>
          <w:szCs w:val="24"/>
          <w:lang w:val="sr-Cyrl-RS"/>
        </w:rPr>
      </w:pPr>
      <w:r w:rsidRPr="007B7354">
        <w:rPr>
          <w:rFonts w:cs="Times New Roman"/>
          <w:szCs w:val="24"/>
          <w:lang w:val="sr-Cyrl-RS"/>
        </w:rPr>
        <w:t>- да Министарство и Агенција доставе информацију о пословању и стању приватизације „Ветеринарске станице Владимирци ад“ и информацију о томе зашто државни органи не предузимају мере, и поред инспекцијских налаза и извршних судских пресуда, поводом затварања предузећа ДП „Јединство“ из Владимираца.</w:t>
      </w:r>
    </w:p>
    <w:p w:rsidR="007B7354" w:rsidRPr="007B7354" w:rsidRDefault="007B7354" w:rsidP="007B7354">
      <w:pPr>
        <w:tabs>
          <w:tab w:val="left" w:pos="1418"/>
        </w:tabs>
        <w:spacing w:after="0"/>
        <w:rPr>
          <w:rFonts w:cs="Times New Roman"/>
          <w:szCs w:val="24"/>
          <w:lang w:val="sr-Cyrl-RS"/>
        </w:rPr>
      </w:pPr>
      <w:r w:rsidRPr="007B7354">
        <w:rPr>
          <w:rFonts w:eastAsia="Times New Roman" w:cs="Times New Roman"/>
          <w:szCs w:val="24"/>
          <w:lang w:val="sr-Cyrl-RS"/>
        </w:rPr>
        <w:tab/>
      </w:r>
      <w:r w:rsidRPr="007B7354">
        <w:rPr>
          <w:rFonts w:cs="Times New Roman"/>
          <w:szCs w:val="24"/>
          <w:lang w:val="sr-Cyrl-CS"/>
        </w:rPr>
        <w:tab/>
        <w:t xml:space="preserve">Одбор </w:t>
      </w:r>
      <w:r w:rsidR="00F463A9">
        <w:rPr>
          <w:rFonts w:cs="Times New Roman"/>
          <w:szCs w:val="24"/>
          <w:lang w:val="sr-Cyrl-CS"/>
        </w:rPr>
        <w:t>је  једногласно је усвојио</w:t>
      </w:r>
      <w:r w:rsidRPr="007B7354">
        <w:rPr>
          <w:rFonts w:cs="Times New Roman"/>
          <w:szCs w:val="24"/>
          <w:lang w:val="sr-Cyrl-RS"/>
        </w:rPr>
        <w:t xml:space="preserve"> Извештај Министарства привреде о раду Агенције за приватизацију за месец април 2014. године.</w:t>
      </w:r>
    </w:p>
    <w:p w:rsidR="007B7354" w:rsidRPr="007B7354" w:rsidRDefault="007B7354" w:rsidP="007B7354">
      <w:pPr>
        <w:widowControl w:val="0"/>
        <w:tabs>
          <w:tab w:val="left" w:pos="1440"/>
        </w:tabs>
        <w:spacing w:after="0"/>
        <w:rPr>
          <w:rFonts w:eastAsia="Times New Roman" w:cs="Times New Roman"/>
          <w:b/>
          <w:szCs w:val="24"/>
          <w:lang w:val="sr-Cyrl-RS"/>
        </w:rPr>
      </w:pPr>
      <w:r w:rsidRPr="007B7354">
        <w:rPr>
          <w:rFonts w:eastAsia="Times New Roman" w:cs="Times New Roman"/>
          <w:szCs w:val="24"/>
          <w:lang w:val="sr-Cyrl-RS"/>
        </w:rPr>
        <w:tab/>
      </w:r>
    </w:p>
    <w:p w:rsidR="007B7354" w:rsidRPr="007B7354" w:rsidRDefault="007B7354" w:rsidP="007B7354">
      <w:pPr>
        <w:widowControl w:val="0"/>
        <w:tabs>
          <w:tab w:val="left" w:pos="1440"/>
        </w:tabs>
        <w:spacing w:after="0"/>
        <w:rPr>
          <w:rFonts w:eastAsia="Times New Roman" w:cs="Times New Roman"/>
          <w:b/>
          <w:szCs w:val="24"/>
          <w:lang w:val="sr-Cyrl-RS"/>
        </w:rPr>
      </w:pPr>
      <w:r w:rsidRPr="007B7354">
        <w:rPr>
          <w:rFonts w:eastAsia="Times New Roman" w:cs="Times New Roman"/>
          <w:b/>
          <w:szCs w:val="24"/>
          <w:lang w:val="sr-Cyrl-RS"/>
        </w:rPr>
        <w:tab/>
      </w:r>
      <w:r w:rsidRPr="007B7354">
        <w:rPr>
          <w:rFonts w:eastAsia="Times New Roman" w:cs="Times New Roman"/>
          <w:szCs w:val="24"/>
          <w:lang w:val="sr-Cyrl-RS"/>
        </w:rPr>
        <w:t>Трећа тачка дневног реда</w:t>
      </w:r>
      <w:r w:rsidRPr="007B7354">
        <w:rPr>
          <w:rFonts w:eastAsia="Times New Roman" w:cs="Times New Roman"/>
          <w:b/>
          <w:szCs w:val="24"/>
          <w:lang w:val="sr-Cyrl-RS"/>
        </w:rPr>
        <w:t xml:space="preserve"> – Разно</w:t>
      </w:r>
    </w:p>
    <w:p w:rsidR="007B7354" w:rsidRPr="007B7354" w:rsidRDefault="007B7354" w:rsidP="007B7354">
      <w:pPr>
        <w:widowControl w:val="0"/>
        <w:tabs>
          <w:tab w:val="left" w:pos="1440"/>
        </w:tabs>
        <w:spacing w:after="0"/>
        <w:rPr>
          <w:rFonts w:eastAsia="Times New Roman" w:cs="Times New Roman"/>
          <w:b/>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r w:rsidRPr="007B7354">
        <w:rPr>
          <w:rFonts w:eastAsia="Times New Roman" w:cs="Times New Roman"/>
          <w:b/>
          <w:szCs w:val="24"/>
          <w:lang w:val="sr-Cyrl-RS"/>
        </w:rPr>
        <w:tab/>
      </w:r>
      <w:r w:rsidRPr="007B7354">
        <w:rPr>
          <w:rFonts w:eastAsia="Times New Roman" w:cs="Times New Roman"/>
          <w:szCs w:val="24"/>
          <w:lang w:val="sr-Cyrl-RS"/>
        </w:rPr>
        <w:t>На предлог народног посланика Зорана Пралице, Одбор је одлучио да се на неку од наредних седница позову</w:t>
      </w:r>
      <w:r w:rsidR="00F463A9">
        <w:rPr>
          <w:rFonts w:eastAsia="Times New Roman" w:cs="Times New Roman"/>
          <w:szCs w:val="24"/>
          <w:lang w:val="sr-Cyrl-RS"/>
        </w:rPr>
        <w:t xml:space="preserve"> министар привреде и</w:t>
      </w:r>
      <w:r w:rsidRPr="007B7354">
        <w:rPr>
          <w:rFonts w:eastAsia="Times New Roman" w:cs="Times New Roman"/>
          <w:szCs w:val="24"/>
          <w:lang w:val="sr-Cyrl-RS"/>
        </w:rPr>
        <w:t xml:space="preserve"> чланови радних група за „Железару Смедерево“ и „Петрохемију“ и упознају чланове Одбора са текућим активностима.</w:t>
      </w: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440"/>
        </w:tabs>
        <w:spacing w:after="0"/>
        <w:rPr>
          <w:rFonts w:eastAsia="Times New Roman" w:cs="Times New Roman"/>
          <w:szCs w:val="24"/>
          <w:lang w:val="sr-Cyrl-RS"/>
        </w:rPr>
      </w:pPr>
    </w:p>
    <w:p w:rsidR="007B7354" w:rsidRPr="007B7354" w:rsidRDefault="007B7354" w:rsidP="007B7354">
      <w:pPr>
        <w:widowControl w:val="0"/>
        <w:tabs>
          <w:tab w:val="left" w:pos="1080"/>
          <w:tab w:val="left" w:pos="1440"/>
        </w:tabs>
        <w:spacing w:after="0"/>
        <w:rPr>
          <w:rFonts w:eastAsia="Times New Roman" w:cs="Times New Roman"/>
          <w:szCs w:val="24"/>
          <w:lang w:val="sr-Cyrl-RS"/>
        </w:rPr>
      </w:pPr>
      <w:r w:rsidRPr="007B7354">
        <w:rPr>
          <w:rFonts w:eastAsia="Times New Roman" w:cs="Times New Roman"/>
          <w:szCs w:val="24"/>
          <w:lang w:val="sr-Cyrl-RS"/>
        </w:rPr>
        <w:tab/>
      </w:r>
      <w:r w:rsidRPr="007B7354">
        <w:rPr>
          <w:rFonts w:eastAsia="Times New Roman" w:cs="Times New Roman"/>
          <w:szCs w:val="24"/>
          <w:lang w:val="sr-Cyrl-RS"/>
        </w:rPr>
        <w:tab/>
      </w:r>
      <w:r w:rsidR="00F463A9">
        <w:rPr>
          <w:rFonts w:eastAsia="Times New Roman" w:cs="Times New Roman"/>
          <w:szCs w:val="24"/>
          <w:lang w:val="sr-Cyrl-RS"/>
        </w:rPr>
        <w:t xml:space="preserve">Седница је закључена у 12 </w:t>
      </w:r>
      <w:r w:rsidRPr="007B7354">
        <w:rPr>
          <w:rFonts w:eastAsia="Times New Roman" w:cs="Times New Roman"/>
          <w:szCs w:val="24"/>
          <w:lang w:val="sr-Cyrl-RS"/>
        </w:rPr>
        <w:t>часова</w:t>
      </w:r>
      <w:r w:rsidR="00F463A9">
        <w:rPr>
          <w:rFonts w:eastAsia="Times New Roman" w:cs="Times New Roman"/>
          <w:szCs w:val="24"/>
          <w:lang w:val="sr-Cyrl-RS"/>
        </w:rPr>
        <w:t xml:space="preserve"> и 55 минута</w:t>
      </w:r>
      <w:r w:rsidRPr="007B7354">
        <w:rPr>
          <w:rFonts w:eastAsia="Times New Roman" w:cs="Times New Roman"/>
          <w:szCs w:val="24"/>
          <w:lang w:val="sr-Cyrl-RS"/>
        </w:rPr>
        <w:t>.</w:t>
      </w:r>
    </w:p>
    <w:p w:rsidR="007B7354" w:rsidRPr="007B7354" w:rsidRDefault="007B7354" w:rsidP="007B7354">
      <w:pPr>
        <w:widowControl w:val="0"/>
        <w:tabs>
          <w:tab w:val="left" w:pos="1080"/>
          <w:tab w:val="left" w:pos="1440"/>
        </w:tabs>
        <w:spacing w:after="0"/>
        <w:rPr>
          <w:rFonts w:eastAsia="Times New Roman" w:cs="Times New Roman"/>
          <w:szCs w:val="24"/>
          <w:lang w:val="sr-Cyrl-RS"/>
        </w:rPr>
      </w:pPr>
    </w:p>
    <w:p w:rsidR="007B7354" w:rsidRPr="007B7354" w:rsidRDefault="007B7354" w:rsidP="007B7354">
      <w:pPr>
        <w:widowControl w:val="0"/>
        <w:tabs>
          <w:tab w:val="left" w:pos="1080"/>
          <w:tab w:val="left" w:pos="1440"/>
        </w:tabs>
        <w:spacing w:after="0"/>
        <w:rPr>
          <w:rFonts w:eastAsia="Times New Roman" w:cs="Times New Roman"/>
          <w:szCs w:val="24"/>
          <w:lang w:val="sr-Cyrl-RS"/>
        </w:rPr>
      </w:pPr>
      <w:r w:rsidRPr="007B7354">
        <w:rPr>
          <w:rFonts w:eastAsia="Times New Roman" w:cs="Times New Roman"/>
          <w:szCs w:val="24"/>
          <w:lang w:val="sr-Cyrl-RS"/>
        </w:rPr>
        <w:tab/>
      </w:r>
      <w:r w:rsidRPr="007B7354">
        <w:rPr>
          <w:rFonts w:eastAsia="Times New Roman" w:cs="Times New Roman"/>
          <w:szCs w:val="24"/>
          <w:lang w:val="sr-Cyrl-RS"/>
        </w:rPr>
        <w:tab/>
        <w:t xml:space="preserve">Саставни део овог записника чини обрађени тонски снимак седнице Одбора. </w:t>
      </w:r>
    </w:p>
    <w:p w:rsidR="007B7354" w:rsidRPr="007B7354" w:rsidRDefault="007B7354" w:rsidP="007B7354">
      <w:pPr>
        <w:widowControl w:val="0"/>
        <w:tabs>
          <w:tab w:val="left" w:pos="1080"/>
          <w:tab w:val="left" w:pos="1440"/>
        </w:tabs>
        <w:spacing w:after="0"/>
        <w:rPr>
          <w:rFonts w:eastAsia="Times New Roman" w:cs="Times New Roman"/>
          <w:szCs w:val="24"/>
          <w:lang w:val="sr-Cyrl-RS"/>
        </w:rPr>
      </w:pPr>
    </w:p>
    <w:p w:rsidR="007B7354" w:rsidRPr="007B7354" w:rsidRDefault="007B7354" w:rsidP="007B7354">
      <w:pPr>
        <w:widowControl w:val="0"/>
        <w:tabs>
          <w:tab w:val="left" w:pos="1080"/>
          <w:tab w:val="left" w:pos="1440"/>
        </w:tabs>
        <w:spacing w:after="0"/>
        <w:rPr>
          <w:rFonts w:eastAsia="Times New Roman" w:cs="Times New Roman"/>
          <w:szCs w:val="24"/>
          <w:lang w:val="sr-Cyrl-RS"/>
        </w:rPr>
      </w:pPr>
    </w:p>
    <w:tbl>
      <w:tblPr>
        <w:tblW w:w="0" w:type="auto"/>
        <w:tblLook w:val="04A0" w:firstRow="1" w:lastRow="0" w:firstColumn="1" w:lastColumn="0" w:noHBand="0" w:noVBand="1"/>
      </w:tblPr>
      <w:tblGrid>
        <w:gridCol w:w="4788"/>
        <w:gridCol w:w="4788"/>
      </w:tblGrid>
      <w:tr w:rsidR="007B7354" w:rsidRPr="007B7354" w:rsidTr="00A64B6E">
        <w:tc>
          <w:tcPr>
            <w:tcW w:w="4788" w:type="dxa"/>
          </w:tcPr>
          <w:p w:rsidR="007B7354" w:rsidRPr="007B7354" w:rsidRDefault="007B7354" w:rsidP="007B7354">
            <w:pPr>
              <w:widowControl w:val="0"/>
              <w:tabs>
                <w:tab w:val="left" w:pos="1080"/>
                <w:tab w:val="left" w:pos="1440"/>
              </w:tabs>
              <w:spacing w:after="0"/>
              <w:rPr>
                <w:rFonts w:eastAsia="Times New Roman" w:cs="Times New Roman"/>
                <w:szCs w:val="24"/>
                <w:lang w:val="sr-Cyrl-RS"/>
              </w:rPr>
            </w:pPr>
            <w:r w:rsidRPr="007B7354">
              <w:rPr>
                <w:rFonts w:eastAsia="Times New Roman" w:cs="Times New Roman"/>
                <w:szCs w:val="24"/>
                <w:lang w:val="sr-Cyrl-RS"/>
              </w:rPr>
              <w:t xml:space="preserve">               СЕКРЕТАР</w:t>
            </w:r>
          </w:p>
          <w:p w:rsidR="007B7354" w:rsidRPr="007B7354" w:rsidRDefault="007B7354" w:rsidP="007B7354">
            <w:pPr>
              <w:widowControl w:val="0"/>
              <w:tabs>
                <w:tab w:val="left" w:pos="1080"/>
                <w:tab w:val="left" w:pos="1440"/>
              </w:tabs>
              <w:spacing w:after="0"/>
              <w:jc w:val="center"/>
              <w:rPr>
                <w:rFonts w:eastAsia="Times New Roman" w:cs="Times New Roman"/>
                <w:szCs w:val="24"/>
                <w:lang w:val="sr-Cyrl-RS"/>
              </w:rPr>
            </w:pPr>
          </w:p>
          <w:p w:rsidR="007B7354" w:rsidRPr="007B7354" w:rsidRDefault="007B7354" w:rsidP="007B7354">
            <w:pPr>
              <w:widowControl w:val="0"/>
              <w:tabs>
                <w:tab w:val="left" w:pos="1080"/>
                <w:tab w:val="left" w:pos="1440"/>
              </w:tabs>
              <w:spacing w:after="0"/>
              <w:rPr>
                <w:rFonts w:eastAsia="Times New Roman" w:cs="Times New Roman"/>
                <w:szCs w:val="24"/>
                <w:lang w:val="sr-Cyrl-RS"/>
              </w:rPr>
            </w:pPr>
            <w:r w:rsidRPr="007B7354">
              <w:rPr>
                <w:rFonts w:eastAsia="Times New Roman" w:cs="Times New Roman"/>
                <w:szCs w:val="24"/>
                <w:lang w:val="sr-Cyrl-RS"/>
              </w:rPr>
              <w:t xml:space="preserve">              Душан Лазић</w:t>
            </w:r>
          </w:p>
        </w:tc>
        <w:tc>
          <w:tcPr>
            <w:tcW w:w="4788" w:type="dxa"/>
          </w:tcPr>
          <w:p w:rsidR="007B7354" w:rsidRPr="007B7354" w:rsidRDefault="007B7354" w:rsidP="007B7354">
            <w:pPr>
              <w:widowControl w:val="0"/>
              <w:tabs>
                <w:tab w:val="left" w:pos="1080"/>
                <w:tab w:val="left" w:pos="1440"/>
              </w:tabs>
              <w:spacing w:after="0"/>
              <w:jc w:val="center"/>
              <w:rPr>
                <w:rFonts w:eastAsia="Times New Roman" w:cs="Times New Roman"/>
                <w:szCs w:val="24"/>
                <w:lang w:val="sr-Cyrl-RS"/>
              </w:rPr>
            </w:pPr>
            <w:r w:rsidRPr="007B7354">
              <w:rPr>
                <w:rFonts w:eastAsia="Times New Roman" w:cs="Times New Roman"/>
                <w:szCs w:val="24"/>
                <w:lang w:val="sr-Cyrl-RS"/>
              </w:rPr>
              <w:t xml:space="preserve">                          ПРЕДСЕДНИК</w:t>
            </w:r>
          </w:p>
          <w:p w:rsidR="007B7354" w:rsidRPr="007B7354" w:rsidRDefault="007B7354" w:rsidP="007B7354">
            <w:pPr>
              <w:widowControl w:val="0"/>
              <w:tabs>
                <w:tab w:val="left" w:pos="1080"/>
                <w:tab w:val="left" w:pos="1440"/>
              </w:tabs>
              <w:spacing w:after="0"/>
              <w:jc w:val="center"/>
              <w:rPr>
                <w:rFonts w:eastAsia="Times New Roman" w:cs="Times New Roman"/>
                <w:szCs w:val="24"/>
                <w:lang w:val="sr-Cyrl-RS"/>
              </w:rPr>
            </w:pPr>
          </w:p>
          <w:p w:rsidR="007B7354" w:rsidRPr="007B7354" w:rsidRDefault="007B7354" w:rsidP="007B7354">
            <w:pPr>
              <w:widowControl w:val="0"/>
              <w:tabs>
                <w:tab w:val="left" w:pos="1080"/>
                <w:tab w:val="left" w:pos="1440"/>
              </w:tabs>
              <w:spacing w:after="0"/>
              <w:jc w:val="center"/>
              <w:rPr>
                <w:rFonts w:eastAsia="Times New Roman" w:cs="Times New Roman"/>
                <w:szCs w:val="24"/>
                <w:lang w:val="sr-Cyrl-RS"/>
              </w:rPr>
            </w:pPr>
            <w:r w:rsidRPr="007B7354">
              <w:rPr>
                <w:rFonts w:eastAsia="Times New Roman" w:cs="Times New Roman"/>
                <w:szCs w:val="24"/>
                <w:lang w:val="sr-Cyrl-RS"/>
              </w:rPr>
              <w:t xml:space="preserve">                       др Александра Томић</w:t>
            </w:r>
          </w:p>
        </w:tc>
      </w:tr>
    </w:tbl>
    <w:p w:rsidR="007B7354" w:rsidRPr="007B7354" w:rsidRDefault="007B7354" w:rsidP="007B7354">
      <w:pPr>
        <w:widowControl w:val="0"/>
        <w:tabs>
          <w:tab w:val="left" w:pos="1440"/>
        </w:tabs>
        <w:spacing w:after="0"/>
        <w:rPr>
          <w:rFonts w:eastAsia="Times New Roman" w:cs="Times New Roman"/>
          <w:szCs w:val="24"/>
          <w:lang w:val="sr-Cyrl-RS"/>
        </w:rPr>
      </w:pPr>
    </w:p>
    <w:p w:rsidR="0010124C" w:rsidRDefault="0010124C"/>
    <w:sectPr w:rsidR="0010124C" w:rsidSect="00834C0D">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56" w:rsidRDefault="006E0256" w:rsidP="00834C0D">
      <w:pPr>
        <w:spacing w:after="0"/>
      </w:pPr>
      <w:r>
        <w:separator/>
      </w:r>
    </w:p>
  </w:endnote>
  <w:endnote w:type="continuationSeparator" w:id="0">
    <w:p w:rsidR="006E0256" w:rsidRDefault="006E0256" w:rsidP="00834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56" w:rsidRDefault="006E0256" w:rsidP="00834C0D">
      <w:pPr>
        <w:spacing w:after="0"/>
      </w:pPr>
      <w:r>
        <w:separator/>
      </w:r>
    </w:p>
  </w:footnote>
  <w:footnote w:type="continuationSeparator" w:id="0">
    <w:p w:rsidR="006E0256" w:rsidRDefault="006E0256" w:rsidP="00834C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46943"/>
      <w:docPartObj>
        <w:docPartGallery w:val="Page Numbers (Top of Page)"/>
        <w:docPartUnique/>
      </w:docPartObj>
    </w:sdtPr>
    <w:sdtEndPr>
      <w:rPr>
        <w:noProof/>
      </w:rPr>
    </w:sdtEndPr>
    <w:sdtContent>
      <w:p w:rsidR="00A64B6E" w:rsidRDefault="00A64B6E">
        <w:pPr>
          <w:pStyle w:val="Header"/>
          <w:jc w:val="center"/>
        </w:pPr>
        <w:r>
          <w:fldChar w:fldCharType="begin"/>
        </w:r>
        <w:r>
          <w:instrText xml:space="preserve"> PAGE   \* MERGEFORMAT </w:instrText>
        </w:r>
        <w:r>
          <w:fldChar w:fldCharType="separate"/>
        </w:r>
        <w:r w:rsidR="00DD134B">
          <w:rPr>
            <w:noProof/>
          </w:rPr>
          <w:t>11</w:t>
        </w:r>
        <w:r>
          <w:rPr>
            <w:noProof/>
          </w:rPr>
          <w:fldChar w:fldCharType="end"/>
        </w:r>
      </w:p>
    </w:sdtContent>
  </w:sdt>
  <w:p w:rsidR="00A64B6E" w:rsidRDefault="00A64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B6E" w:rsidRDefault="00A64B6E">
    <w:pPr>
      <w:pStyle w:val="Header"/>
      <w:jc w:val="center"/>
    </w:pPr>
  </w:p>
  <w:p w:rsidR="00A64B6E" w:rsidRDefault="00A64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3E8"/>
    <w:multiLevelType w:val="hybridMultilevel"/>
    <w:tmpl w:val="2A5C99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26B10D73"/>
    <w:multiLevelType w:val="hybridMultilevel"/>
    <w:tmpl w:val="D53E37DC"/>
    <w:lvl w:ilvl="0" w:tplc="2EFA923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95276A"/>
    <w:multiLevelType w:val="hybridMultilevel"/>
    <w:tmpl w:val="5EE272F6"/>
    <w:lvl w:ilvl="0" w:tplc="BCA6D3B0">
      <w:start w:val="1"/>
      <w:numFmt w:val="bullet"/>
      <w:lvlText w:val="-"/>
      <w:lvlJc w:val="left"/>
      <w:pPr>
        <w:ind w:left="720" w:hanging="360"/>
      </w:pPr>
      <w:rPr>
        <w:rFonts w:ascii="Segoe UI" w:hAnsi="Segoe UI" w:cs="Times New Roman" w:hint="default"/>
        <w:outline w:val="0"/>
        <w:shadow w:val="0"/>
        <w:emboss w:val="0"/>
        <w:imprint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B5F82"/>
    <w:multiLevelType w:val="hybridMultilevel"/>
    <w:tmpl w:val="B010F3FE"/>
    <w:lvl w:ilvl="0" w:tplc="BCA6D3B0">
      <w:start w:val="1"/>
      <w:numFmt w:val="bullet"/>
      <w:lvlText w:val="-"/>
      <w:lvlJc w:val="left"/>
      <w:pPr>
        <w:ind w:left="720" w:hanging="360"/>
      </w:pPr>
      <w:rPr>
        <w:rFonts w:ascii="Segoe UI" w:hAnsi="Segoe UI" w:cs="Times New Roman" w:hint="default"/>
        <w:outline w:val="0"/>
        <w:shadow w:val="0"/>
        <w:emboss w:val="0"/>
        <w:imprint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B096A"/>
    <w:multiLevelType w:val="hybridMultilevel"/>
    <w:tmpl w:val="D402E2F8"/>
    <w:lvl w:ilvl="0" w:tplc="BCA6D3B0">
      <w:start w:val="1"/>
      <w:numFmt w:val="bullet"/>
      <w:lvlText w:val="-"/>
      <w:lvlJc w:val="left"/>
      <w:pPr>
        <w:ind w:left="720" w:hanging="360"/>
      </w:pPr>
      <w:rPr>
        <w:rFonts w:ascii="Segoe UI" w:hAnsi="Segoe UI" w:cs="Times New Roman" w:hint="default"/>
        <w:outline w:val="0"/>
        <w:shadow w:val="0"/>
        <w:emboss w:val="0"/>
        <w:imprint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54"/>
    <w:rsid w:val="0010124C"/>
    <w:rsid w:val="002F5983"/>
    <w:rsid w:val="004073DC"/>
    <w:rsid w:val="004971D4"/>
    <w:rsid w:val="006506E3"/>
    <w:rsid w:val="006C6817"/>
    <w:rsid w:val="006E0256"/>
    <w:rsid w:val="007B7354"/>
    <w:rsid w:val="00834C0D"/>
    <w:rsid w:val="009406F3"/>
    <w:rsid w:val="00A64B6E"/>
    <w:rsid w:val="00AD535E"/>
    <w:rsid w:val="00B1249A"/>
    <w:rsid w:val="00DD134B"/>
    <w:rsid w:val="00EA0811"/>
    <w:rsid w:val="00F26922"/>
    <w:rsid w:val="00F4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9A"/>
    <w:pPr>
      <w:spacing w:after="8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B7354"/>
  </w:style>
  <w:style w:type="paragraph" w:styleId="Header">
    <w:name w:val="header"/>
    <w:basedOn w:val="Normal"/>
    <w:link w:val="HeaderChar"/>
    <w:uiPriority w:val="99"/>
    <w:unhideWhenUsed/>
    <w:rsid w:val="007B7354"/>
    <w:pPr>
      <w:widowControl w:val="0"/>
      <w:tabs>
        <w:tab w:val="center" w:pos="4680"/>
        <w:tab w:val="right" w:pos="9360"/>
      </w:tabs>
      <w:spacing w:after="0"/>
    </w:pPr>
    <w:rPr>
      <w:rFonts w:eastAsia="Times New Roman" w:cs="Times New Roman"/>
      <w:sz w:val="26"/>
      <w:szCs w:val="26"/>
      <w:lang w:val="sr-Cyrl-CS"/>
    </w:rPr>
  </w:style>
  <w:style w:type="character" w:customStyle="1" w:styleId="HeaderChar">
    <w:name w:val="Header Char"/>
    <w:basedOn w:val="DefaultParagraphFont"/>
    <w:link w:val="Header"/>
    <w:uiPriority w:val="99"/>
    <w:rsid w:val="007B7354"/>
    <w:rPr>
      <w:rFonts w:ascii="Times New Roman" w:eastAsia="Times New Roman" w:hAnsi="Times New Roman" w:cs="Times New Roman"/>
      <w:sz w:val="26"/>
      <w:szCs w:val="26"/>
      <w:lang w:val="sr-Cyrl-CS"/>
    </w:rPr>
  </w:style>
  <w:style w:type="paragraph" w:styleId="BalloonText">
    <w:name w:val="Balloon Text"/>
    <w:basedOn w:val="Normal"/>
    <w:link w:val="BalloonTextChar"/>
    <w:uiPriority w:val="99"/>
    <w:semiHidden/>
    <w:unhideWhenUsed/>
    <w:rsid w:val="007B7354"/>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354"/>
    <w:rPr>
      <w:rFonts w:ascii="Tahoma" w:hAnsi="Tahoma" w:cs="Tahoma"/>
      <w:sz w:val="16"/>
      <w:szCs w:val="16"/>
    </w:rPr>
  </w:style>
  <w:style w:type="paragraph" w:styleId="ListParagraph">
    <w:name w:val="List Paragraph"/>
    <w:basedOn w:val="Normal"/>
    <w:uiPriority w:val="34"/>
    <w:qFormat/>
    <w:rsid w:val="007B7354"/>
    <w:pPr>
      <w:spacing w:after="0"/>
      <w:ind w:left="720"/>
      <w:contextualSpacing/>
    </w:pPr>
    <w:rPr>
      <w:sz w:val="26"/>
    </w:rPr>
  </w:style>
  <w:style w:type="character" w:styleId="Emphasis">
    <w:name w:val="Emphasis"/>
    <w:basedOn w:val="DefaultParagraphFont"/>
    <w:uiPriority w:val="20"/>
    <w:qFormat/>
    <w:rsid w:val="007B7354"/>
    <w:rPr>
      <w:b/>
      <w:bCs/>
      <w:i w:val="0"/>
      <w:iCs w:val="0"/>
    </w:rPr>
  </w:style>
  <w:style w:type="character" w:customStyle="1" w:styleId="st1">
    <w:name w:val="st1"/>
    <w:basedOn w:val="DefaultParagraphFont"/>
    <w:rsid w:val="007B7354"/>
  </w:style>
  <w:style w:type="paragraph" w:styleId="Footer">
    <w:name w:val="footer"/>
    <w:basedOn w:val="Normal"/>
    <w:link w:val="FooterChar"/>
    <w:uiPriority w:val="99"/>
    <w:unhideWhenUsed/>
    <w:rsid w:val="00834C0D"/>
    <w:pPr>
      <w:tabs>
        <w:tab w:val="center" w:pos="4680"/>
        <w:tab w:val="right" w:pos="9360"/>
      </w:tabs>
      <w:spacing w:after="0"/>
    </w:pPr>
  </w:style>
  <w:style w:type="character" w:customStyle="1" w:styleId="FooterChar">
    <w:name w:val="Footer Char"/>
    <w:basedOn w:val="DefaultParagraphFont"/>
    <w:link w:val="Footer"/>
    <w:uiPriority w:val="99"/>
    <w:rsid w:val="00834C0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9A"/>
    <w:pPr>
      <w:spacing w:after="8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B7354"/>
  </w:style>
  <w:style w:type="paragraph" w:styleId="Header">
    <w:name w:val="header"/>
    <w:basedOn w:val="Normal"/>
    <w:link w:val="HeaderChar"/>
    <w:uiPriority w:val="99"/>
    <w:unhideWhenUsed/>
    <w:rsid w:val="007B7354"/>
    <w:pPr>
      <w:widowControl w:val="0"/>
      <w:tabs>
        <w:tab w:val="center" w:pos="4680"/>
        <w:tab w:val="right" w:pos="9360"/>
      </w:tabs>
      <w:spacing w:after="0"/>
    </w:pPr>
    <w:rPr>
      <w:rFonts w:eastAsia="Times New Roman" w:cs="Times New Roman"/>
      <w:sz w:val="26"/>
      <w:szCs w:val="26"/>
      <w:lang w:val="sr-Cyrl-CS"/>
    </w:rPr>
  </w:style>
  <w:style w:type="character" w:customStyle="1" w:styleId="HeaderChar">
    <w:name w:val="Header Char"/>
    <w:basedOn w:val="DefaultParagraphFont"/>
    <w:link w:val="Header"/>
    <w:uiPriority w:val="99"/>
    <w:rsid w:val="007B7354"/>
    <w:rPr>
      <w:rFonts w:ascii="Times New Roman" w:eastAsia="Times New Roman" w:hAnsi="Times New Roman" w:cs="Times New Roman"/>
      <w:sz w:val="26"/>
      <w:szCs w:val="26"/>
      <w:lang w:val="sr-Cyrl-CS"/>
    </w:rPr>
  </w:style>
  <w:style w:type="paragraph" w:styleId="BalloonText">
    <w:name w:val="Balloon Text"/>
    <w:basedOn w:val="Normal"/>
    <w:link w:val="BalloonTextChar"/>
    <w:uiPriority w:val="99"/>
    <w:semiHidden/>
    <w:unhideWhenUsed/>
    <w:rsid w:val="007B7354"/>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354"/>
    <w:rPr>
      <w:rFonts w:ascii="Tahoma" w:hAnsi="Tahoma" w:cs="Tahoma"/>
      <w:sz w:val="16"/>
      <w:szCs w:val="16"/>
    </w:rPr>
  </w:style>
  <w:style w:type="paragraph" w:styleId="ListParagraph">
    <w:name w:val="List Paragraph"/>
    <w:basedOn w:val="Normal"/>
    <w:uiPriority w:val="34"/>
    <w:qFormat/>
    <w:rsid w:val="007B7354"/>
    <w:pPr>
      <w:spacing w:after="0"/>
      <w:ind w:left="720"/>
      <w:contextualSpacing/>
    </w:pPr>
    <w:rPr>
      <w:sz w:val="26"/>
    </w:rPr>
  </w:style>
  <w:style w:type="character" w:styleId="Emphasis">
    <w:name w:val="Emphasis"/>
    <w:basedOn w:val="DefaultParagraphFont"/>
    <w:uiPriority w:val="20"/>
    <w:qFormat/>
    <w:rsid w:val="007B7354"/>
    <w:rPr>
      <w:b/>
      <w:bCs/>
      <w:i w:val="0"/>
      <w:iCs w:val="0"/>
    </w:rPr>
  </w:style>
  <w:style w:type="character" w:customStyle="1" w:styleId="st1">
    <w:name w:val="st1"/>
    <w:basedOn w:val="DefaultParagraphFont"/>
    <w:rsid w:val="007B7354"/>
  </w:style>
  <w:style w:type="paragraph" w:styleId="Footer">
    <w:name w:val="footer"/>
    <w:basedOn w:val="Normal"/>
    <w:link w:val="FooterChar"/>
    <w:uiPriority w:val="99"/>
    <w:unhideWhenUsed/>
    <w:rsid w:val="00834C0D"/>
    <w:pPr>
      <w:tabs>
        <w:tab w:val="center" w:pos="4680"/>
        <w:tab w:val="right" w:pos="9360"/>
      </w:tabs>
      <w:spacing w:after="0"/>
    </w:pPr>
  </w:style>
  <w:style w:type="character" w:customStyle="1" w:styleId="FooterChar">
    <w:name w:val="Footer Char"/>
    <w:basedOn w:val="DefaultParagraphFont"/>
    <w:link w:val="Footer"/>
    <w:uiPriority w:val="99"/>
    <w:rsid w:val="00834C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D3AC-E054-4CC0-9CB5-D228CD1A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5012</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5</cp:revision>
  <cp:lastPrinted>2014-07-24T08:28:00Z</cp:lastPrinted>
  <dcterms:created xsi:type="dcterms:W3CDTF">2014-07-24T07:37:00Z</dcterms:created>
  <dcterms:modified xsi:type="dcterms:W3CDTF">2014-10-30T09:25:00Z</dcterms:modified>
</cp:coreProperties>
</file>